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7C" w:rsidRDefault="004B2A7C" w:rsidP="004B2A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ТАРИФНОГО РЕГУЛИРОВАНИЯ И ЭНЕРГЕТИКИ</w:t>
      </w:r>
    </w:p>
    <w:p w:rsidR="004B2A7C" w:rsidRDefault="004B2A7C" w:rsidP="004B2A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ЧЕЛЯБИНСКОЙ ОБЛАСТИ</w:t>
      </w:r>
    </w:p>
    <w:p w:rsidR="004B2A7C" w:rsidRDefault="004B2A7C" w:rsidP="004B2A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B2A7C" w:rsidRDefault="004B2A7C" w:rsidP="004B2A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4B2A7C" w:rsidRDefault="004B2A7C" w:rsidP="004B2A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28 декабря 2016 г. N 66/2</w:t>
      </w:r>
    </w:p>
    <w:p w:rsidR="004B2A7C" w:rsidRDefault="004B2A7C" w:rsidP="004B2A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B2A7C" w:rsidRDefault="004B2A7C" w:rsidP="004B2A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нормативов потребления коммунальной услуги</w:t>
      </w:r>
    </w:p>
    <w:p w:rsidR="004B2A7C" w:rsidRDefault="004B2A7C" w:rsidP="004B2A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 отоплению,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применяемых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 территории Челябинской области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A7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Министерства тарифного регулирования и энергетики</w:t>
            </w:r>
            <w:proofErr w:type="gramEnd"/>
          </w:p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Челябинской области от 15.09.2017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44/1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12.10.2017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49/1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21.12.2017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68/3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21.06.2018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34/3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14.09.2018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57/2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25.04.2019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33/2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A7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В официальном тексте документа, видимо, допущена опечатка: Постановление Правительства РФ от 23.05.2006 N 306 имеет название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а не "Об утверждении Правил установления и определения нормативов потребления коммунальных услуг".</w:t>
            </w:r>
          </w:p>
        </w:tc>
      </w:tr>
    </w:tbl>
    <w:p w:rsidR="004B2A7C" w:rsidRDefault="004B2A7C" w:rsidP="004B2A7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Жилищным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17 декабря 2014 г. N 1380 "О вопросах установления и определения нормативов потребления коммунальных услуг",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Челябинской области от 31 декабря 2014 г. N 300 "О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Положении, структуре и штатной численности Министерства тарифного регулирования и энергетики Челябинской области" и на основании протокола заседания Правления Министерства тарифного регулирования и энергетики Челябинской области от 28 декабря 2016 г. N 66 Министерство тарифного регулирования и энергетики Челябинской области</w:t>
      </w:r>
      <w:proofErr w:type="gramEnd"/>
    </w:p>
    <w:p w:rsidR="004B2A7C" w:rsidRDefault="004B2A7C" w:rsidP="004B2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ПОСТАНОВЛЯЕТ: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Определить поэтапный переход к установлению на территории Челябинской области единых нормативов потребления коммунальной услуги по отоплению не позднее 1 января 2020 г.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 и энергетики Челябинской области от 15.09.2017 N 44/1)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2"/>
      <w:bookmarkEnd w:id="0"/>
      <w:r>
        <w:rPr>
          <w:rFonts w:ascii="Arial" w:hAnsi="Arial" w:cs="Arial"/>
          <w:sz w:val="20"/>
          <w:szCs w:val="20"/>
        </w:rPr>
        <w:t xml:space="preserve">2. Утвердить с применением расчетного метода и метода аналогов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потребления коммунальной услуги по отоплению, применяемые на территории Челябинской области из расчета периода, равного продолжительности отопительного периода 7 месяцев, согласно приложению.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Министерства тарифного регулирования и энергетики Челябинской области от 15.09.2017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44/1</w:t>
        </w:r>
      </w:hyperlink>
      <w:r>
        <w:rPr>
          <w:rFonts w:ascii="Arial" w:hAnsi="Arial" w:cs="Arial"/>
          <w:sz w:val="20"/>
          <w:szCs w:val="20"/>
        </w:rPr>
        <w:t xml:space="preserve">, от 21.06.2018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34/3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потребления коммунальной услуги по отоплению, утвержденные </w:t>
      </w:r>
      <w:hyperlink w:anchor="Par22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>, вводятся в действие с учетом поэтапного перехода к установлению на территории Челябинской области единых нормативов по отоплению: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 и энергетики Челябинской области от 15.09.2017 N 44/1)</w:t>
      </w:r>
    </w:p>
    <w:p w:rsidR="004B2A7C" w:rsidRDefault="004B2A7C" w:rsidP="004B2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proofErr w:type="gramStart"/>
      <w:r>
        <w:rPr>
          <w:rFonts w:ascii="Arial" w:hAnsi="Arial" w:cs="Arial"/>
          <w:sz w:val="20"/>
          <w:szCs w:val="20"/>
        </w:rPr>
        <w:t>исключен</w:t>
      </w:r>
      <w:proofErr w:type="gramEnd"/>
      <w:r>
        <w:rPr>
          <w:rFonts w:ascii="Arial" w:hAnsi="Arial" w:cs="Arial"/>
          <w:sz w:val="20"/>
          <w:szCs w:val="20"/>
        </w:rPr>
        <w:t xml:space="preserve"> с 14 сентября 2018 года. -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 и энергетики Челябинской области от 14.09.2018 N 57/2;</w:t>
      </w:r>
    </w:p>
    <w:p w:rsidR="004B2A7C" w:rsidRDefault="004B2A7C" w:rsidP="004B2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8"/>
      <w:bookmarkEnd w:id="1"/>
      <w:r>
        <w:rPr>
          <w:rFonts w:ascii="Arial" w:hAnsi="Arial" w:cs="Arial"/>
          <w:sz w:val="20"/>
          <w:szCs w:val="20"/>
        </w:rPr>
        <w:t>1-1) в Златоустовском городском округе с октября 2017 г.;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1-1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 и энергетики Челябинской области от 12.10.2017 N 49/1)</w:t>
      </w:r>
    </w:p>
    <w:p w:rsidR="004B2A7C" w:rsidRDefault="004B2A7C" w:rsidP="004B2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2) в муниципальных образованиях Челябинской области, не указанных в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подпункте 1-1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с 1 января 2020 г.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 и энергетики Челябинской области от 25.04.2019 N 33/2)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тарифного регулирования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энергетики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Челябинской области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Т.В.КУЧИЦ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тарифного регулирования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энергетики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Челябинской области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декабря 2016 г. N 66/2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A7C" w:rsidRDefault="004B2A7C" w:rsidP="004B2A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51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4B2A7C" w:rsidRDefault="004B2A7C" w:rsidP="004B2A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коммунальной услуги по отоплению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2A7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Министерства тарифного регулирования и энергетики</w:t>
            </w:r>
            <w:proofErr w:type="gramEnd"/>
          </w:p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Челябинской области от 21.06.2018 N 34/3)</w:t>
            </w:r>
          </w:p>
        </w:tc>
      </w:tr>
    </w:tbl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098"/>
        <w:gridCol w:w="2098"/>
        <w:gridCol w:w="2665"/>
      </w:tblGrid>
      <w:tr w:rsidR="004B2A7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многоквартирного (жилого) дома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</w:t>
            </w:r>
          </w:p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(Гкал на 1 кв. метр общей площади жилого (нежилого) помещения в месяц)</w:t>
            </w:r>
          </w:p>
        </w:tc>
      </w:tr>
      <w:tr w:rsidR="004B2A7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со стенами из камня, кирпича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со стенами из панелей, блоков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до 1999 года постройки включительно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0,05698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0,05698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0,05698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0,02838 &lt;*&gt;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0,02274 &lt;*&gt;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0,0656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0,03254 &lt;*&gt;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0,02967 &lt;*&gt;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0,02477 &lt;*&gt;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0,02691 &lt;*&gt;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0,02546 &lt;*&gt;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0,02802 &lt;*&gt;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0,02942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0,02942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0,02942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0,03130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0,03130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0,03130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0,02825 &lt;*&gt;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0,03095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0,03095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0,03130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0,03130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0,03130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0,03181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0,03181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0,03181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0,03224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и более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0,03310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0,03310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0,03310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после 1999 года постройки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0,02649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0,02649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0,02229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0,02229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0,02581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0,02581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0,02581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0,02178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0,02178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0,02178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0,01766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0,01766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0,01766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0,01681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0,01681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0,01684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0,01684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0,02013 &lt;*&gt;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0,01463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0,01595</w:t>
            </w:r>
          </w:p>
        </w:tc>
      </w:tr>
      <w:tr w:rsidR="004B2A7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и более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0,01552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C" w:rsidRDefault="004B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0,01552</w:t>
            </w:r>
          </w:p>
        </w:tc>
      </w:tr>
    </w:tbl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B2A7C" w:rsidRDefault="004B2A7C" w:rsidP="004B2A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с применением метода аналогов.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тарифного регулирования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энергетики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Челябинской области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Т.В.КУЧИЦ</w:t>
      </w: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A7C" w:rsidRDefault="004B2A7C" w:rsidP="004B2A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A7C" w:rsidRDefault="004B2A7C" w:rsidP="004B2A7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77365" w:rsidRDefault="00C77365">
      <w:bookmarkStart w:id="3" w:name="_GoBack"/>
      <w:bookmarkEnd w:id="3"/>
    </w:p>
    <w:sectPr w:rsidR="00C77365" w:rsidSect="00A073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7C"/>
    <w:rsid w:val="004B2A7C"/>
    <w:rsid w:val="00C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41D367F904C678164768EA1EA647535A26C586A454A9F799F67BE5E242C2C53FD63AECD67335B6B319391AB224F5CD6ADE5C5768552DC42223BDDS1v2E" TargetMode="External"/><Relationship Id="rId13" Type="http://schemas.openxmlformats.org/officeDocument/2006/relationships/hyperlink" Target="consultantplus://offline/ref=2CB41D367F904C678164768DB3863B7E3EAE3B566A4340CD24CD61E901742A7901BD3DF78F26205B6A2F9191ACS2v0E" TargetMode="External"/><Relationship Id="rId18" Type="http://schemas.openxmlformats.org/officeDocument/2006/relationships/hyperlink" Target="consultantplus://offline/ref=2CB41D367F904C678164768EA1EA647535A26C586A44489F7F9D67BE5E242C2C53FD63AECD67335B6B319391AA224F5CD6ADE5C5768552DC42223BDDS1v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B41D367F904C678164768EA1EA647535A26C586A464B9C7F9067BE5E242C2C53FD63AECD67335B6B319391AB224F5CD6ADE5C5768552DC42223BDDS1v2E" TargetMode="External"/><Relationship Id="rId7" Type="http://schemas.openxmlformats.org/officeDocument/2006/relationships/hyperlink" Target="consultantplus://offline/ref=2CB41D367F904C678164768EA1EA647535A26C586A444D9D7E9D67BE5E242C2C53FD63AECD67335B6B319391AB224F5CD6ADE5C5768552DC42223BDDS1v2E" TargetMode="External"/><Relationship Id="rId12" Type="http://schemas.openxmlformats.org/officeDocument/2006/relationships/hyperlink" Target="consultantplus://offline/ref=2CB41D367F904C678164768DB3863B7E3EA932516F4140CD24CD61E901742A7901BD3DF78F26205B6A2F9191ACS2v0E" TargetMode="External"/><Relationship Id="rId17" Type="http://schemas.openxmlformats.org/officeDocument/2006/relationships/hyperlink" Target="consultantplus://offline/ref=2CB41D367F904C678164768EA1EA647535A26C586A454A9F799F67BE5E242C2C53FD63AECD67335B6B319391AA224F5CD6ADE5C5768552DC42223BDDS1v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B41D367F904C678164768EA1EA647535A26C586A44489F7F9D67BE5E242C2C53FD63AECD67335B6B319391AA224F5CD6ADE5C5768552DC42223BDDS1v2E" TargetMode="External"/><Relationship Id="rId20" Type="http://schemas.openxmlformats.org/officeDocument/2006/relationships/hyperlink" Target="consultantplus://offline/ref=2CB41D367F904C678164768EA1EA647535A26C586A444F9E799C67BE5E242C2C53FD63AECD67335B6B319391AA224F5CD6ADE5C5768552DC42223BDDS1v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B41D367F904C678164768EA1EA647535A26C586A444F9E799C67BE5E242C2C53FD63AECD67335B6B319391AB224F5CD6ADE5C5768552DC42223BDDS1v2E" TargetMode="External"/><Relationship Id="rId11" Type="http://schemas.openxmlformats.org/officeDocument/2006/relationships/hyperlink" Target="consultantplus://offline/ref=2CB41D367F904C678164768DB3863B7E3FAB305D6C4740CD24CD61E901742A7901BD3DF78F26205B6A2F9191ACS2v0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CB41D367F904C678164768EA1EA647535A26C586A44489F7F9D67BE5E242C2C53FD63AECD67335B6B319391AB224F5CD6ADE5C5768552DC42223BDDS1v2E" TargetMode="External"/><Relationship Id="rId15" Type="http://schemas.openxmlformats.org/officeDocument/2006/relationships/hyperlink" Target="consultantplus://offline/ref=2CB41D367F904C678164768EA1EA647535A26C586A44489F7F9D67BE5E242C2C53FD63AECD67335B6B319391AA224F5CD6ADE5C5768552DC42223BDDS1v2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CB41D367F904C678164768EA1EA647535A26C586A464B9C7F9067BE5E242C2C53FD63AECD67335B6B319391AB224F5CD6ADE5C5768552DC42223BDDS1v2E" TargetMode="External"/><Relationship Id="rId19" Type="http://schemas.openxmlformats.org/officeDocument/2006/relationships/hyperlink" Target="consultantplus://offline/ref=2CB41D367F904C678164768EA1EA647535A26C586A45489C709A67BE5E242C2C53FD63AECD67335B6B319391AA224F5CD6ADE5C5768552DC42223BDDS1v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B41D367F904C678164768EA1EA647535A26C586A45489C709A67BE5E242C2C53FD63AECD67335B6B319391AB224F5CD6ADE5C5768552DC42223BDDS1v2E" TargetMode="External"/><Relationship Id="rId14" Type="http://schemas.openxmlformats.org/officeDocument/2006/relationships/hyperlink" Target="consultantplus://offline/ref=2CB41D367F904C678164768EA1EA647535A26C586A464D937C9D67BE5E242C2C53FD63AEDF676B576A348D90AC37190D93SFv1E" TargetMode="External"/><Relationship Id="rId22" Type="http://schemas.openxmlformats.org/officeDocument/2006/relationships/hyperlink" Target="consultantplus://offline/ref=2CB41D367F904C678164768EA1EA647535A26C586A454A9F799F67BE5E242C2C53FD63AECD67335B6B319391A5224F5CD6ADE5C5768552DC42223BDDS1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Рожик</dc:creator>
  <cp:lastModifiedBy>Татьяна Рожик</cp:lastModifiedBy>
  <cp:revision>2</cp:revision>
  <dcterms:created xsi:type="dcterms:W3CDTF">2019-11-15T04:47:00Z</dcterms:created>
  <dcterms:modified xsi:type="dcterms:W3CDTF">2019-11-15T04:48:00Z</dcterms:modified>
</cp:coreProperties>
</file>