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1B6" w:rsidRPr="00D1785D" w:rsidRDefault="00F061B6" w:rsidP="00F061B6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</w:rPr>
      </w:pPr>
      <w:r w:rsidRPr="00D1785D">
        <w:rPr>
          <w:rFonts w:ascii="Times New Roman" w:hAnsi="Times New Roman" w:cs="Times New Roman"/>
        </w:rPr>
        <w:t>ГОСУДАРСТВЕННЫЙ КОНТРАКТ</w:t>
      </w:r>
    </w:p>
    <w:p w:rsidR="00F061B6" w:rsidRPr="00D1785D" w:rsidRDefault="00F061B6" w:rsidP="00F061B6">
      <w:pPr>
        <w:widowControl w:val="0"/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</w:rPr>
      </w:pPr>
      <w:r w:rsidRPr="00D1785D">
        <w:rPr>
          <w:rFonts w:ascii="Times New Roman" w:hAnsi="Times New Roman" w:cs="Times New Roman"/>
        </w:rPr>
        <w:t xml:space="preserve">                                             </w:t>
      </w:r>
      <w:r w:rsidR="00E119AF" w:rsidRPr="00D1785D">
        <w:rPr>
          <w:rFonts w:ascii="Times New Roman" w:hAnsi="Times New Roman" w:cs="Times New Roman"/>
        </w:rPr>
        <w:t xml:space="preserve">          </w:t>
      </w:r>
      <w:r w:rsidR="007F790D">
        <w:rPr>
          <w:rFonts w:ascii="Times New Roman" w:hAnsi="Times New Roman" w:cs="Times New Roman"/>
        </w:rPr>
        <w:t xml:space="preserve">    </w:t>
      </w:r>
      <w:r w:rsidR="00E119AF" w:rsidRPr="00D1785D">
        <w:rPr>
          <w:rFonts w:ascii="Times New Roman" w:hAnsi="Times New Roman" w:cs="Times New Roman"/>
        </w:rPr>
        <w:t xml:space="preserve"> </w:t>
      </w:r>
      <w:r w:rsidRPr="00D1785D">
        <w:rPr>
          <w:rFonts w:ascii="Times New Roman" w:hAnsi="Times New Roman" w:cs="Times New Roman"/>
        </w:rPr>
        <w:t xml:space="preserve">На теплоснабжение N </w:t>
      </w:r>
    </w:p>
    <w:p w:rsidR="00F061B6" w:rsidRPr="00F061B6" w:rsidRDefault="00D1785D" w:rsidP="00F0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061B6" w:rsidRPr="00F061B6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="00F061B6" w:rsidRPr="00F061B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61B6" w:rsidRPr="00F061B6">
        <w:rPr>
          <w:rFonts w:ascii="Times New Roman" w:hAnsi="Times New Roman" w:cs="Times New Roman"/>
          <w:sz w:val="24"/>
          <w:szCs w:val="24"/>
        </w:rPr>
        <w:tab/>
      </w:r>
      <w:r w:rsidR="00F061B6" w:rsidRPr="00F061B6">
        <w:rPr>
          <w:rFonts w:ascii="Times New Roman" w:hAnsi="Times New Roman" w:cs="Times New Roman"/>
          <w:sz w:val="24"/>
          <w:szCs w:val="24"/>
        </w:rPr>
        <w:tab/>
      </w:r>
      <w:r w:rsidR="00F061B6" w:rsidRPr="00F061B6">
        <w:rPr>
          <w:rFonts w:ascii="Times New Roman" w:hAnsi="Times New Roman" w:cs="Times New Roman"/>
          <w:sz w:val="24"/>
          <w:szCs w:val="24"/>
        </w:rPr>
        <w:tab/>
      </w:r>
      <w:r w:rsidR="00F061B6" w:rsidRPr="00F061B6">
        <w:rPr>
          <w:rFonts w:ascii="Times New Roman" w:hAnsi="Times New Roman" w:cs="Times New Roman"/>
          <w:sz w:val="24"/>
          <w:szCs w:val="24"/>
        </w:rPr>
        <w:tab/>
      </w:r>
      <w:r w:rsidR="00F061B6" w:rsidRPr="00F061B6">
        <w:rPr>
          <w:rFonts w:ascii="Times New Roman" w:hAnsi="Times New Roman" w:cs="Times New Roman"/>
          <w:sz w:val="24"/>
          <w:szCs w:val="24"/>
        </w:rPr>
        <w:tab/>
      </w:r>
      <w:r w:rsidR="00F061B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02788">
        <w:rPr>
          <w:rFonts w:ascii="Times New Roman" w:hAnsi="Times New Roman" w:cs="Times New Roman"/>
          <w:sz w:val="24"/>
          <w:szCs w:val="24"/>
        </w:rPr>
        <w:tab/>
      </w:r>
      <w:r w:rsidR="00F061B6">
        <w:rPr>
          <w:rFonts w:ascii="Times New Roman" w:hAnsi="Times New Roman" w:cs="Times New Roman"/>
          <w:sz w:val="24"/>
          <w:szCs w:val="24"/>
        </w:rPr>
        <w:t xml:space="preserve">      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     "___"________ ___ </w:t>
      </w:r>
      <w:proofErr w:type="gramStart"/>
      <w:r w:rsidR="00F061B6" w:rsidRPr="00F061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061B6"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1E75A6" w:rsidRDefault="00F061B6" w:rsidP="00F061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61B6" w:rsidRPr="00F061B6" w:rsidRDefault="00FB1A4D" w:rsidP="00F957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061B6" w:rsidRPr="00F061B6">
        <w:rPr>
          <w:rFonts w:ascii="Times New Roman" w:hAnsi="Times New Roman" w:cs="Times New Roman"/>
          <w:sz w:val="24"/>
          <w:szCs w:val="24"/>
        </w:rPr>
        <w:t>кционерное общество «</w:t>
      </w:r>
      <w:proofErr w:type="spellStart"/>
      <w:r w:rsidR="00F061B6" w:rsidRPr="00F061B6">
        <w:rPr>
          <w:rFonts w:ascii="Times New Roman" w:hAnsi="Times New Roman" w:cs="Times New Roman"/>
          <w:sz w:val="24"/>
          <w:szCs w:val="24"/>
        </w:rPr>
        <w:t>Южноуральская</w:t>
      </w:r>
      <w:proofErr w:type="spellEnd"/>
      <w:r w:rsidR="00F061B6" w:rsidRPr="00F06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61B6" w:rsidRPr="00F061B6">
        <w:rPr>
          <w:rFonts w:ascii="Times New Roman" w:hAnsi="Times New Roman" w:cs="Times New Roman"/>
          <w:sz w:val="24"/>
          <w:szCs w:val="24"/>
        </w:rPr>
        <w:t>теплосбытовая</w:t>
      </w:r>
      <w:proofErr w:type="spellEnd"/>
      <w:r w:rsidR="00F061B6" w:rsidRPr="00F061B6">
        <w:rPr>
          <w:rFonts w:ascii="Times New Roman" w:hAnsi="Times New Roman" w:cs="Times New Roman"/>
          <w:sz w:val="24"/>
          <w:szCs w:val="24"/>
        </w:rPr>
        <w:t xml:space="preserve"> компания»</w:t>
      </w:r>
      <w:r w:rsidR="00F061B6">
        <w:rPr>
          <w:rFonts w:ascii="Times New Roman" w:hAnsi="Times New Roman" w:cs="Times New Roman"/>
          <w:sz w:val="24"/>
          <w:szCs w:val="24"/>
        </w:rPr>
        <w:t>, именуемое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F061B6" w:rsidRPr="00F061B6">
        <w:rPr>
          <w:rFonts w:ascii="Times New Roman" w:hAnsi="Times New Roman" w:cs="Times New Roman"/>
          <w:b/>
          <w:i/>
          <w:sz w:val="24"/>
          <w:szCs w:val="24"/>
        </w:rPr>
        <w:t>"</w:t>
      </w:r>
      <w:r w:rsidR="006B118D">
        <w:rPr>
          <w:rFonts w:ascii="Times New Roman" w:hAnsi="Times New Roman" w:cs="Times New Roman"/>
          <w:b/>
          <w:i/>
          <w:sz w:val="24"/>
          <w:szCs w:val="24"/>
        </w:rPr>
        <w:t>Поставщик</w:t>
      </w:r>
      <w:r w:rsidR="00F061B6" w:rsidRPr="00F061B6">
        <w:rPr>
          <w:rFonts w:ascii="Times New Roman" w:hAnsi="Times New Roman" w:cs="Times New Roman"/>
          <w:b/>
          <w:i/>
          <w:sz w:val="24"/>
          <w:szCs w:val="24"/>
        </w:rPr>
        <w:t>",</w:t>
      </w:r>
      <w:r w:rsidR="00F06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в лице генерального директора </w:t>
      </w:r>
      <w:proofErr w:type="spellStart"/>
      <w:r w:rsidR="00F061B6" w:rsidRPr="00F06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Сунцова</w:t>
      </w:r>
      <w:proofErr w:type="spellEnd"/>
      <w:r w:rsidR="00F061B6" w:rsidRPr="00F061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Александра Евгеньевича</w:t>
      </w:r>
      <w:r w:rsidR="00F061B6" w:rsidRPr="00F061B6">
        <w:rPr>
          <w:rFonts w:ascii="Times New Roman" w:hAnsi="Times New Roman" w:cs="Times New Roman"/>
          <w:sz w:val="24"/>
          <w:szCs w:val="24"/>
        </w:rPr>
        <w:t>, действующего</w:t>
      </w:r>
      <w:r w:rsidR="00F061B6">
        <w:rPr>
          <w:rFonts w:ascii="Times New Roman" w:hAnsi="Times New Roman" w:cs="Times New Roman"/>
          <w:sz w:val="24"/>
          <w:szCs w:val="24"/>
        </w:rPr>
        <w:t xml:space="preserve"> </w:t>
      </w:r>
      <w:r w:rsidR="00F061B6" w:rsidRPr="00F061B6">
        <w:rPr>
          <w:rFonts w:ascii="Times New Roman" w:hAnsi="Times New Roman" w:cs="Times New Roman"/>
          <w:sz w:val="24"/>
          <w:szCs w:val="24"/>
        </w:rPr>
        <w:t>на</w:t>
      </w:r>
      <w:r w:rsidR="00F061B6">
        <w:rPr>
          <w:rFonts w:ascii="Times New Roman" w:hAnsi="Times New Roman" w:cs="Times New Roman"/>
          <w:sz w:val="24"/>
          <w:szCs w:val="24"/>
        </w:rPr>
        <w:t xml:space="preserve"> основании </w:t>
      </w:r>
      <w:r w:rsidR="00F061B6" w:rsidRPr="00F061B6">
        <w:rPr>
          <w:rFonts w:ascii="Times New Roman" w:hAnsi="Times New Roman" w:cs="Times New Roman"/>
          <w:sz w:val="24"/>
          <w:szCs w:val="24"/>
        </w:rPr>
        <w:t>Устава</w:t>
      </w:r>
      <w:r w:rsidR="00F061B6">
        <w:rPr>
          <w:rFonts w:ascii="Times New Roman" w:hAnsi="Times New Roman" w:cs="Times New Roman"/>
          <w:sz w:val="24"/>
          <w:szCs w:val="24"/>
        </w:rPr>
        <w:t xml:space="preserve"> Общества</w:t>
      </w:r>
      <w:r w:rsidR="00F061B6" w:rsidRPr="00F061B6">
        <w:rPr>
          <w:rFonts w:ascii="Times New Roman" w:hAnsi="Times New Roman" w:cs="Times New Roman"/>
          <w:sz w:val="24"/>
          <w:szCs w:val="24"/>
        </w:rPr>
        <w:t>,</w:t>
      </w:r>
    </w:p>
    <w:p w:rsidR="00F061B6" w:rsidRPr="00F061B6" w:rsidRDefault="00F061B6" w:rsidP="00F957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с одной стороны, и _____________________, именуем__ в дальнейшем "</w:t>
      </w:r>
      <w:r w:rsidR="006B118D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b/>
          <w:i/>
          <w:sz w:val="24"/>
          <w:szCs w:val="24"/>
        </w:rPr>
        <w:t>"</w:t>
      </w:r>
      <w:r w:rsidRPr="00F061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>в лице _________________, действующег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>ей) на основании __________________, Устава, доверенности и т.п.)</w:t>
      </w:r>
    </w:p>
    <w:p w:rsidR="00F061B6" w:rsidRPr="00F061B6" w:rsidRDefault="00F061B6" w:rsidP="00F957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с другой стороны, а вместе именуемые «Стороны», заключили настоящий Контракт о нижеследующем:</w:t>
      </w:r>
    </w:p>
    <w:p w:rsidR="00F061B6" w:rsidRPr="00D1785D" w:rsidRDefault="00F061B6" w:rsidP="00F06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0" w:name="Par18"/>
      <w:bookmarkEnd w:id="0"/>
      <w:r w:rsidRPr="00D1785D">
        <w:rPr>
          <w:rFonts w:ascii="Times New Roman" w:hAnsi="Times New Roman" w:cs="Times New Roman"/>
          <w:b/>
        </w:rPr>
        <w:t>1. ПРЕДМЕТ Контракта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1.1. По настоящему Контракту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обязуется поставить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тепловую энергию и теплоноситель, а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обязуется оплачивать принятую тепловую энергию и теплоноситель, а также соблюдать предусмотренный настоящим Контрактом режим ее потребления, обеспечивать безопасность эксплуатации находящихся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EC01B7" w:rsidRPr="00EC01B7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1"/>
      <w:bookmarkEnd w:id="1"/>
      <w:r w:rsidRPr="00F061B6">
        <w:rPr>
          <w:rFonts w:ascii="Times New Roman" w:hAnsi="Times New Roman" w:cs="Times New Roman"/>
          <w:sz w:val="24"/>
          <w:szCs w:val="24"/>
        </w:rPr>
        <w:t xml:space="preserve">1.2. Местом исполнения обязательств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является точка поставки, которая располагается на границе балансовой принадлежности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теплопотребляющей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установки или тепловой сети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 тепловой сети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>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F061B6" w:rsidRPr="00D1785D" w:rsidRDefault="00F061B6" w:rsidP="00F061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bookmarkStart w:id="2" w:name="Par23"/>
      <w:bookmarkEnd w:id="2"/>
      <w:r w:rsidRPr="00D1785D">
        <w:rPr>
          <w:rFonts w:ascii="Times New Roman" w:hAnsi="Times New Roman" w:cs="Times New Roman"/>
          <w:b/>
          <w:i/>
        </w:rPr>
        <w:t>2. ПРАВА И ОБЯЗАННОСТИ СТОРОН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1B6">
        <w:rPr>
          <w:rFonts w:ascii="Times New Roman" w:hAnsi="Times New Roman" w:cs="Times New Roman"/>
          <w:b/>
          <w:i/>
          <w:sz w:val="24"/>
          <w:szCs w:val="24"/>
        </w:rPr>
        <w:t xml:space="preserve">2.1. </w:t>
      </w:r>
      <w:r w:rsidR="006B118D">
        <w:rPr>
          <w:rFonts w:ascii="Times New Roman" w:hAnsi="Times New Roman" w:cs="Times New Roman"/>
          <w:b/>
          <w:i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b/>
          <w:i/>
          <w:sz w:val="24"/>
          <w:szCs w:val="24"/>
        </w:rPr>
        <w:t xml:space="preserve"> обязуется: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2.1.1. Поставлять тепловую энергию и теплоноситель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до границы, установленной Актом разграничения балансовой принадлежности и эксплуатационной ответственности (Приложение № 1), на условиях, установленных настоящим Контрактом, и в количестве, согласованном Сторонами и указанном в Приложении № 2</w:t>
      </w:r>
      <w:r w:rsidR="00702788">
        <w:rPr>
          <w:rFonts w:ascii="Times New Roman" w:hAnsi="Times New Roman" w:cs="Times New Roman"/>
          <w:sz w:val="24"/>
          <w:szCs w:val="24"/>
        </w:rPr>
        <w:t>; 2-1</w:t>
      </w:r>
      <w:r w:rsidRPr="00F06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2.1.3. Поддерживать среднесуточную температуру теплоносителя в  соответствии с температурными графиками тепловой сети (Приложение № 3</w:t>
      </w:r>
      <w:r w:rsidR="00573890">
        <w:rPr>
          <w:rFonts w:ascii="Times New Roman" w:hAnsi="Times New Roman" w:cs="Times New Roman"/>
          <w:sz w:val="24"/>
          <w:szCs w:val="24"/>
        </w:rPr>
        <w:t>; 3-1</w:t>
      </w:r>
      <w:r w:rsidRPr="00F061B6">
        <w:rPr>
          <w:rFonts w:ascii="Times New Roman" w:hAnsi="Times New Roman" w:cs="Times New Roman"/>
          <w:sz w:val="24"/>
          <w:szCs w:val="24"/>
        </w:rPr>
        <w:t xml:space="preserve"> к настоящему контракту) не допуская ее отклонения более чем на </w:t>
      </w:r>
      <w:r w:rsidRPr="00F061B6">
        <w:rPr>
          <w:rFonts w:ascii="Times New Roman" w:hAnsi="Times New Roman" w:cs="Times New Roman"/>
          <w:sz w:val="24"/>
          <w:szCs w:val="24"/>
        </w:rPr>
        <w:sym w:font="Symbol" w:char="F0B1"/>
      </w:r>
      <w:r w:rsidRPr="00F061B6">
        <w:rPr>
          <w:rFonts w:ascii="Times New Roman" w:hAnsi="Times New Roman" w:cs="Times New Roman"/>
          <w:sz w:val="24"/>
          <w:szCs w:val="24"/>
        </w:rPr>
        <w:t xml:space="preserve"> 3%.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2.1.4. Осуществлять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соблюдением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режима потребления тепловой энергии.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2.1.5. При проведении плановых и внеплановых работ по ремонту тепловых сетей заблаговременно предупреждать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 сроках начала и продолжительности отключения (ограничения) или снижения надежности теплоснабжения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2.1.6. Выдавать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2.1.7.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61B6">
        <w:rPr>
          <w:rFonts w:ascii="Times New Roman" w:hAnsi="Times New Roman" w:cs="Times New Roman"/>
          <w:sz w:val="24"/>
          <w:szCs w:val="24"/>
        </w:rPr>
        <w:t>Ежегодно, перед началом отопительного сезона, оформлять допуск в эксплуатацию коммерческих узлов учёта тепловой энергии указанных в Приложении № 4 к настоящему Контракту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с производством технического осмотра приборов узла учёта, проверкой соответствия технической документации требованиям «Правил </w:t>
      </w:r>
      <w:r w:rsidRPr="00F061B6">
        <w:rPr>
          <w:rFonts w:ascii="Times New Roman" w:hAnsi="Times New Roman" w:cs="Times New Roman"/>
          <w:color w:val="000000" w:themeColor="text1"/>
          <w:sz w:val="24"/>
          <w:szCs w:val="24"/>
        </w:rPr>
        <w:t>коммерческого</w:t>
      </w:r>
      <w:r w:rsidRPr="00F061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 форме, утверждённой Правилами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учёта.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2.1.8.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Ежемесячно, до 5 (Пятого) числа месяца следующего за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, выписывать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Акт п</w:t>
      </w:r>
      <w:r w:rsidR="00EC01B7">
        <w:rPr>
          <w:rFonts w:ascii="Times New Roman" w:hAnsi="Times New Roman" w:cs="Times New Roman"/>
          <w:sz w:val="24"/>
          <w:szCs w:val="24"/>
        </w:rPr>
        <w:t xml:space="preserve">риема-передачи тепловой энергии </w:t>
      </w:r>
      <w:r w:rsidRPr="00F061B6">
        <w:rPr>
          <w:rFonts w:ascii="Times New Roman" w:hAnsi="Times New Roman" w:cs="Times New Roman"/>
          <w:sz w:val="24"/>
          <w:szCs w:val="24"/>
        </w:rPr>
        <w:t xml:space="preserve">и теплоносителя (по форме Приложения № 5 к </w:t>
      </w:r>
      <w:r w:rsidRPr="00F061B6">
        <w:rPr>
          <w:rFonts w:ascii="Times New Roman" w:hAnsi="Times New Roman" w:cs="Times New Roman"/>
          <w:sz w:val="24"/>
          <w:szCs w:val="24"/>
        </w:rPr>
        <w:lastRenderedPageBreak/>
        <w:t>настоящему Контракту) и счёт-фактуру к нему.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2.1.9.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Ежеквартально производить с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Акт сверки взаимных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расчетов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подписанный со стороны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уполномоченными лицами.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2.1.10.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Сообщать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 изменениях юридического адреса, банковских реквизитов, наименования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>, ведомственной принадлежности или формы собственности и других реквизитов, влияющих на надлежащее исполнение Контракта, в течение 10 (Десяти) дней с момента вступления в силу таких изменений.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1B6">
        <w:rPr>
          <w:rFonts w:ascii="Times New Roman" w:hAnsi="Times New Roman" w:cs="Times New Roman"/>
          <w:b/>
          <w:i/>
          <w:sz w:val="24"/>
          <w:szCs w:val="24"/>
        </w:rPr>
        <w:t xml:space="preserve">2.2. </w:t>
      </w:r>
      <w:r w:rsidR="006B118D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b/>
          <w:i/>
          <w:sz w:val="24"/>
          <w:szCs w:val="24"/>
        </w:rPr>
        <w:t xml:space="preserve"> обязуется: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2.2.1. Оплачивать тепловую энергию и теплоноситель за расчетный период (месяц) в установленный настоящим Контрактом срок.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2.2.2. Принимать поставляемую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тепловую энергию и теплоноситель в количестве и с тепловыми нагрузками, установленными в настоящем Контракте.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2.2.3. Обеспечивать беспрепятственный доступ в любое время суток представителям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теплопотребляющим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2.2.5. Ежегодно производить ремонт, наладку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теплопотребляющего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оборудования, тепловых сетей и контрольно-измерительных приборов под контролем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2.2.6. Согласовывать с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установок и тепловых сетей и получения акта готовности.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2.2.8. За 10 (Десять) дней до отключения извещать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 отключении тепловых сетей и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установок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 указанием причин и времени отключения.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В случае аварийного отключения извещение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производится в течение часа после отключения.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2.2.9.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Для обеспечения надежности теплопотребления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обязуется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соблюдать на участках систем теплопотребления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- расход теплоносителя в отопительный период не более –____м</w:t>
      </w:r>
      <w:r w:rsidRPr="00F061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1B6">
        <w:rPr>
          <w:rFonts w:ascii="Times New Roman" w:hAnsi="Times New Roman" w:cs="Times New Roman"/>
          <w:sz w:val="24"/>
          <w:szCs w:val="24"/>
        </w:rPr>
        <w:t>/час, в неотопительный период не более - _____м</w:t>
      </w:r>
      <w:r w:rsidRPr="00F061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1B6">
        <w:rPr>
          <w:rFonts w:ascii="Times New Roman" w:hAnsi="Times New Roman" w:cs="Times New Roman"/>
          <w:sz w:val="24"/>
          <w:szCs w:val="24"/>
        </w:rPr>
        <w:t>/час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- нормативные потери теплоносителя с утечкой в отопительный период не более -____м</w:t>
      </w:r>
      <w:r w:rsidRPr="00F061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1B6">
        <w:rPr>
          <w:rFonts w:ascii="Times New Roman" w:hAnsi="Times New Roman" w:cs="Times New Roman"/>
          <w:sz w:val="24"/>
          <w:szCs w:val="24"/>
        </w:rPr>
        <w:t>/час, в неотопительный период не более -____ м</w:t>
      </w:r>
      <w:r w:rsidRPr="00F061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061B6">
        <w:rPr>
          <w:rFonts w:ascii="Times New Roman" w:hAnsi="Times New Roman" w:cs="Times New Roman"/>
          <w:sz w:val="24"/>
          <w:szCs w:val="24"/>
        </w:rPr>
        <w:t>/час.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2.2.10. При необходимости изменения тепловой нагрузки, предусмотренной настоящим Контрактом, не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702788">
        <w:rPr>
          <w:rFonts w:ascii="Times New Roman" w:hAnsi="Times New Roman" w:cs="Times New Roman"/>
          <w:sz w:val="24"/>
          <w:szCs w:val="24"/>
        </w:rPr>
        <w:t>30</w:t>
      </w:r>
      <w:r w:rsidRPr="00F061B6">
        <w:rPr>
          <w:rFonts w:ascii="Times New Roman" w:hAnsi="Times New Roman" w:cs="Times New Roman"/>
          <w:sz w:val="24"/>
          <w:szCs w:val="24"/>
        </w:rPr>
        <w:t xml:space="preserve"> (</w:t>
      </w:r>
      <w:r w:rsidR="00702788">
        <w:rPr>
          <w:rFonts w:ascii="Times New Roman" w:hAnsi="Times New Roman" w:cs="Times New Roman"/>
          <w:sz w:val="24"/>
          <w:szCs w:val="24"/>
        </w:rPr>
        <w:t>тридцать) дней</w:t>
      </w:r>
      <w:r w:rsidRPr="00F061B6">
        <w:rPr>
          <w:rFonts w:ascii="Times New Roman" w:hAnsi="Times New Roman" w:cs="Times New Roman"/>
          <w:sz w:val="24"/>
          <w:szCs w:val="24"/>
        </w:rPr>
        <w:t xml:space="preserve"> до начала расчетного периода представлять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документы для внесения соответствующих изменений в настоящий Контракт.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2.2.11.Сообщать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 течение 3 (трех) 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об изменениях балансовой принадлежности теплоиспользующих установок, юридического адреса, банковских реквизитов, наименования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, ведомственной принадлежности или формы собственности и других реквизитов, влияющих на надлежащее исполнение настоящего Контракта.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2.2.12. При выезде из занимаемого помещения или прекращении деятельности за </w:t>
      </w:r>
      <w:r w:rsidR="00702788">
        <w:rPr>
          <w:rFonts w:ascii="Times New Roman" w:hAnsi="Times New Roman" w:cs="Times New Roman"/>
          <w:sz w:val="24"/>
          <w:szCs w:val="24"/>
        </w:rPr>
        <w:t>30</w:t>
      </w:r>
      <w:r w:rsidR="00702788" w:rsidRPr="00F061B6">
        <w:rPr>
          <w:rFonts w:ascii="Times New Roman" w:hAnsi="Times New Roman" w:cs="Times New Roman"/>
          <w:sz w:val="24"/>
          <w:szCs w:val="24"/>
        </w:rPr>
        <w:t xml:space="preserve"> (</w:t>
      </w:r>
      <w:r w:rsidR="00702788">
        <w:rPr>
          <w:rFonts w:ascii="Times New Roman" w:hAnsi="Times New Roman" w:cs="Times New Roman"/>
          <w:sz w:val="24"/>
          <w:szCs w:val="24"/>
        </w:rPr>
        <w:t>тридцать) дней</w:t>
      </w:r>
      <w:r w:rsidR="00702788" w:rsidRPr="00F061B6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письменно (телеграмма, факс, телекс) сообщить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 расторжении настоящего Контракта и произвести полный расчет за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теплоэнергию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по день выезда из помещения или прекращения деятельности предприятия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соответственно.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2.2.13. Соблюдать температуру обратного теплоносителя в соответствии с графиком (Приложение № 3</w:t>
      </w:r>
      <w:r w:rsidR="00521508">
        <w:rPr>
          <w:rFonts w:ascii="Times New Roman" w:hAnsi="Times New Roman" w:cs="Times New Roman"/>
          <w:sz w:val="24"/>
          <w:szCs w:val="24"/>
        </w:rPr>
        <w:t>; 3-1</w:t>
      </w:r>
      <w:r w:rsidRPr="00F061B6">
        <w:rPr>
          <w:rFonts w:ascii="Times New Roman" w:hAnsi="Times New Roman" w:cs="Times New Roman"/>
          <w:sz w:val="24"/>
          <w:szCs w:val="24"/>
        </w:rPr>
        <w:t xml:space="preserve"> к настоящему контракту). Не допускать отклонения температуры обратного теплоносителя более чем на </w:t>
      </w:r>
      <w:r w:rsidR="00490B59">
        <w:rPr>
          <w:rFonts w:ascii="Times New Roman" w:hAnsi="Times New Roman" w:cs="Times New Roman"/>
          <w:sz w:val="24"/>
          <w:szCs w:val="24"/>
        </w:rPr>
        <w:t xml:space="preserve">5 </w:t>
      </w:r>
      <w:r w:rsidRPr="00F061B6">
        <w:rPr>
          <w:rFonts w:ascii="Times New Roman" w:hAnsi="Times New Roman" w:cs="Times New Roman"/>
          <w:sz w:val="24"/>
          <w:szCs w:val="24"/>
        </w:rPr>
        <w:t xml:space="preserve">%. При необходимости установить или заменить дроссельную шайбу, согласовав </w:t>
      </w:r>
      <w:r w:rsidRPr="00F061B6">
        <w:rPr>
          <w:rFonts w:ascii="Times New Roman" w:hAnsi="Times New Roman" w:cs="Times New Roman"/>
          <w:sz w:val="24"/>
          <w:szCs w:val="24"/>
        </w:rPr>
        <w:lastRenderedPageBreak/>
        <w:t xml:space="preserve">установку или замену с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2.2.14.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1E75A6" w:rsidRPr="001E75A6" w:rsidRDefault="001E75A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5A6">
        <w:rPr>
          <w:rFonts w:ascii="Times New Roman" w:hAnsi="Times New Roman"/>
          <w:sz w:val="24"/>
          <w:szCs w:val="24"/>
        </w:rPr>
        <w:t>2.2.15.</w:t>
      </w:r>
      <w:r w:rsidR="00490B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E75A6">
        <w:rPr>
          <w:rFonts w:ascii="Times New Roman" w:hAnsi="Times New Roman"/>
          <w:sz w:val="24"/>
          <w:szCs w:val="24"/>
        </w:rPr>
        <w:t xml:space="preserve">Ежемесячно в срок не позднее 25 (Двадцать пятого) числа расчетного месяца, </w:t>
      </w:r>
      <w:r w:rsidR="006B118D">
        <w:rPr>
          <w:rFonts w:ascii="Times New Roman" w:hAnsi="Times New Roman"/>
          <w:sz w:val="24"/>
          <w:szCs w:val="24"/>
        </w:rPr>
        <w:t>Покупатель</w:t>
      </w:r>
      <w:r w:rsidRPr="001E75A6">
        <w:rPr>
          <w:rFonts w:ascii="Times New Roman" w:hAnsi="Times New Roman"/>
          <w:sz w:val="24"/>
          <w:szCs w:val="24"/>
        </w:rPr>
        <w:t xml:space="preserve"> обязан представить </w:t>
      </w:r>
      <w:r w:rsidR="006B118D">
        <w:rPr>
          <w:rFonts w:ascii="Times New Roman" w:hAnsi="Times New Roman"/>
          <w:sz w:val="24"/>
          <w:szCs w:val="24"/>
        </w:rPr>
        <w:t>Поставщику</w:t>
      </w:r>
      <w:r w:rsidRPr="001E75A6">
        <w:rPr>
          <w:rFonts w:ascii="Times New Roman" w:hAnsi="Times New Roman"/>
          <w:sz w:val="24"/>
          <w:szCs w:val="24"/>
        </w:rPr>
        <w:t xml:space="preserve">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7 к настоящему Контракту).</w:t>
      </w:r>
      <w:proofErr w:type="gramEnd"/>
    </w:p>
    <w:p w:rsidR="001E75A6" w:rsidRPr="001E75A6" w:rsidRDefault="001E75A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5A6">
        <w:rPr>
          <w:rFonts w:ascii="Times New Roman" w:hAnsi="Times New Roman"/>
          <w:sz w:val="24"/>
          <w:szCs w:val="24"/>
        </w:rPr>
        <w:t>Список уполномоченных представителей Сторон, имеющих право подписывать вышеупомянутые акты, приведен в Приложении № 6 к настоящему Контракту.</w:t>
      </w:r>
    </w:p>
    <w:p w:rsidR="001E75A6" w:rsidRPr="001E75A6" w:rsidRDefault="001E75A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5A6">
        <w:rPr>
          <w:rFonts w:ascii="Times New Roman" w:hAnsi="Times New Roman"/>
          <w:sz w:val="24"/>
          <w:szCs w:val="24"/>
        </w:rPr>
        <w:t xml:space="preserve">2.2.16. Ежемесячно, не позднее 7 (Седьмого) числа месяца следующего за </w:t>
      </w:r>
      <w:proofErr w:type="gramStart"/>
      <w:r w:rsidRPr="001E75A6">
        <w:rPr>
          <w:rFonts w:ascii="Times New Roman" w:hAnsi="Times New Roman"/>
          <w:sz w:val="24"/>
          <w:szCs w:val="24"/>
        </w:rPr>
        <w:t>расчетным</w:t>
      </w:r>
      <w:proofErr w:type="gramEnd"/>
      <w:r w:rsidRPr="001E75A6">
        <w:rPr>
          <w:rFonts w:ascii="Times New Roman" w:hAnsi="Times New Roman"/>
          <w:sz w:val="24"/>
          <w:szCs w:val="24"/>
        </w:rPr>
        <w:t xml:space="preserve">, подписывать уполномоченными лицами </w:t>
      </w:r>
      <w:r w:rsidR="006B118D">
        <w:rPr>
          <w:rFonts w:ascii="Times New Roman" w:hAnsi="Times New Roman"/>
          <w:sz w:val="24"/>
          <w:szCs w:val="24"/>
        </w:rPr>
        <w:t>Поставщика</w:t>
      </w:r>
      <w:r w:rsidRPr="001E75A6">
        <w:rPr>
          <w:rFonts w:ascii="Times New Roman" w:hAnsi="Times New Roman"/>
          <w:sz w:val="24"/>
          <w:szCs w:val="24"/>
        </w:rPr>
        <w:t xml:space="preserve"> двухсторонний Акт п</w:t>
      </w:r>
      <w:r w:rsidR="00EC01B7">
        <w:rPr>
          <w:rFonts w:ascii="Times New Roman" w:hAnsi="Times New Roman"/>
          <w:sz w:val="24"/>
          <w:szCs w:val="24"/>
        </w:rPr>
        <w:t xml:space="preserve">риема-передачи тепловой энергии </w:t>
      </w:r>
      <w:r w:rsidRPr="001E75A6">
        <w:rPr>
          <w:rFonts w:ascii="Times New Roman" w:hAnsi="Times New Roman"/>
          <w:sz w:val="24"/>
          <w:szCs w:val="24"/>
        </w:rPr>
        <w:t xml:space="preserve">и теплоносителя за расчетный месяц (Приложение № 5 к настоящему Контракту). </w:t>
      </w:r>
    </w:p>
    <w:p w:rsidR="001E75A6" w:rsidRPr="001E75A6" w:rsidRDefault="001E75A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5A6">
        <w:rPr>
          <w:rFonts w:ascii="Times New Roman" w:hAnsi="Times New Roman"/>
          <w:sz w:val="24"/>
          <w:szCs w:val="24"/>
        </w:rPr>
        <w:t xml:space="preserve">При не оформлении </w:t>
      </w:r>
      <w:r w:rsidR="006B118D">
        <w:rPr>
          <w:rFonts w:ascii="Times New Roman" w:hAnsi="Times New Roman"/>
          <w:sz w:val="24"/>
          <w:szCs w:val="24"/>
        </w:rPr>
        <w:t>Покупателем</w:t>
      </w:r>
      <w:r w:rsidRPr="001E75A6">
        <w:rPr>
          <w:rFonts w:ascii="Times New Roman" w:hAnsi="Times New Roman"/>
          <w:sz w:val="24"/>
          <w:szCs w:val="24"/>
        </w:rPr>
        <w:t xml:space="preserve">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</w:t>
      </w:r>
      <w:r w:rsidR="006B118D">
        <w:rPr>
          <w:rFonts w:ascii="Times New Roman" w:hAnsi="Times New Roman"/>
          <w:sz w:val="24"/>
          <w:szCs w:val="24"/>
        </w:rPr>
        <w:t>Поставщика</w:t>
      </w:r>
      <w:r w:rsidRPr="001E75A6">
        <w:rPr>
          <w:rFonts w:ascii="Times New Roman" w:hAnsi="Times New Roman"/>
          <w:sz w:val="24"/>
          <w:szCs w:val="24"/>
        </w:rPr>
        <w:t>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2.2.17.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Ежеквартально, в течение 3 (Трех) рабочих дней со дня получения, подписывать направленные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Акты сверки задолженности за поданную тепловую энергию и теплоноситель и возвращать вторые экземпляры в обратный адрес. 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При наличии разногласий по сумме задолженности,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имеет право изложить свои возражения. В случае отказа или уклонения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от оформления Акта сверки, задолженность устанавливается по данным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2.2.18.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Уведомлять надлежащим образом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 выходе узла учета из строя, а также обо всех нарушениях и неисправностях в работе средств измерения на узлах коммерческого учета тепловой энергии и теплоносителя (Приложение № 4) в срок не позднее 1 (Одного) рабочего дня после обнаружения неисправности.</w:t>
      </w:r>
    </w:p>
    <w:p w:rsidR="00F061B6" w:rsidRPr="00F061B6" w:rsidRDefault="006B118D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 обязан сообщить </w:t>
      </w:r>
      <w:r>
        <w:rPr>
          <w:rFonts w:ascii="Times New Roman" w:hAnsi="Times New Roman" w:cs="Times New Roman"/>
          <w:sz w:val="24"/>
          <w:szCs w:val="24"/>
        </w:rPr>
        <w:t>Поставщику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 данные о показаниях приборов узла учета на момент их выхода из строя.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2.2.19. Ежегодно, в срок до 01 (Первого) марта текущего года, предоставлять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заявку в произвольной форме на плановые помесячные объемы потребления тепловой энергии и теплоносителя на следующий за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текущим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календарный год. Заявка согласуется Сторонами.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1B6">
        <w:rPr>
          <w:rFonts w:ascii="Times New Roman" w:hAnsi="Times New Roman" w:cs="Times New Roman"/>
          <w:b/>
          <w:i/>
          <w:sz w:val="24"/>
          <w:szCs w:val="24"/>
        </w:rPr>
        <w:t xml:space="preserve">2.3. </w:t>
      </w:r>
      <w:r w:rsidR="006B118D">
        <w:rPr>
          <w:rFonts w:ascii="Times New Roman" w:hAnsi="Times New Roman" w:cs="Times New Roman"/>
          <w:b/>
          <w:i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b/>
          <w:i/>
          <w:sz w:val="24"/>
          <w:szCs w:val="24"/>
        </w:rPr>
        <w:t xml:space="preserve"> имеет право: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2.3.2.Осуществлять контроль над соблюдением со стороны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величин потребления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>, теплоносителя согласованных Контрактом.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2.3.3. Актировать выявленные факты нарушений условий настоящего Контракта. Акт составляется представителем </w:t>
      </w:r>
      <w:r w:rsidR="00EC01B7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 двух экземплярах в присутствии представителя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, подписывается обоими представителями и один экземпляр вручается представителю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. Акт считается действительным и при отказе представителя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от подписи.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ab/>
        <w:t>2.3.4.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2.3.5. Осуществлять допуск в эксплуатацию установленных потребителем приборов и средств учета по согласованному с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проекту и пломбирование приборов и средств учета с составлением  двустороннего акта.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2.3.6. 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>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-контроля по приборам и средствам учета за соблюдением установленных режимов и </w:t>
      </w:r>
      <w:r w:rsidRPr="00F061B6">
        <w:rPr>
          <w:rFonts w:ascii="Times New Roman" w:hAnsi="Times New Roman" w:cs="Times New Roman"/>
          <w:sz w:val="24"/>
          <w:szCs w:val="24"/>
        </w:rPr>
        <w:lastRenderedPageBreak/>
        <w:t>согласованных объемов энергопотребления - в рабочее время суток;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проведения замеров по определению качества тепловой энергии, теплоносителя - в </w:t>
      </w:r>
      <w:r>
        <w:rPr>
          <w:rFonts w:ascii="Times New Roman" w:hAnsi="Times New Roman" w:cs="Times New Roman"/>
          <w:sz w:val="24"/>
          <w:szCs w:val="24"/>
        </w:rPr>
        <w:t xml:space="preserve">рабочее </w:t>
      </w:r>
      <w:r w:rsidRPr="00F061B6">
        <w:rPr>
          <w:rFonts w:ascii="Times New Roman" w:hAnsi="Times New Roman" w:cs="Times New Roman"/>
          <w:sz w:val="24"/>
          <w:szCs w:val="24"/>
        </w:rPr>
        <w:t>время суток;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проверок теплоиспользующих установок, присоединенных к сети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>, - в рабочее время суток;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проведения мероприятий по прекращению (ограничению) подачи (потребления) тепловой энергии, теплоносителя  в связи с нарушением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Суб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>) условий контракта – в рабочее время суток.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2.3.7.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2.3.8.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 xml:space="preserve">При превышении температуры обратной сетевой воды более чем на </w:t>
      </w:r>
      <w:r w:rsidR="00596AAE">
        <w:rPr>
          <w:rFonts w:ascii="Times New Roman" w:hAnsi="Times New Roman" w:cs="Times New Roman"/>
          <w:sz w:val="24"/>
          <w:szCs w:val="24"/>
        </w:rPr>
        <w:t xml:space="preserve">5 </w:t>
      </w:r>
      <w:r w:rsidRPr="00F061B6">
        <w:rPr>
          <w:rFonts w:ascii="Times New Roman" w:hAnsi="Times New Roman" w:cs="Times New Roman"/>
          <w:sz w:val="24"/>
          <w:szCs w:val="24"/>
        </w:rPr>
        <w:t>% от указанной в температурном графике (Приложение № 3</w:t>
      </w:r>
      <w:r w:rsidR="00573890">
        <w:rPr>
          <w:rFonts w:ascii="Times New Roman" w:hAnsi="Times New Roman" w:cs="Times New Roman"/>
          <w:sz w:val="24"/>
          <w:szCs w:val="24"/>
        </w:rPr>
        <w:t>; 3-1</w:t>
      </w:r>
      <w:r w:rsidRPr="00F061B6">
        <w:rPr>
          <w:rFonts w:ascii="Times New Roman" w:hAnsi="Times New Roman" w:cs="Times New Roman"/>
          <w:sz w:val="24"/>
          <w:szCs w:val="24"/>
        </w:rPr>
        <w:t xml:space="preserve">),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вправе требовать от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  <w:proofErr w:type="gramEnd"/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При невыполнении этого требования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снижение давления теплоносителя в сети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 за нарушение режимов работы его системы теплопотребления.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2.3.9. Ограничивать или прекращать подачу тепловой энергии и теплоносителя для объектов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а) при нарушении сроков оплаты за потребленную тепловую энергию и теплоноситель; 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б) при самовольном подключении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или увеличении потребления тепловой энергии и теплоносителя сверх значений (свыше 10 %), установленных настоящим контрактом, без согласования с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>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в) при самовольном снятии пломб с ограничительных шайб, сопел элеваторов и дренажей;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г) при неудовлетворительном состоянии энергоустановок и тепловых сетей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, угрожающем аварией или создающем угрозу жизни и безопасности людей;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д) при необходимости принятия неотложных мер по предотвращению или ликвидации аварии в системе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>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е) для проведения в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межотопительный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период планово-предупредительных ремонтов тепловых сетей и оборудования;</w:t>
      </w:r>
    </w:p>
    <w:p w:rsidR="00F061B6" w:rsidRPr="00F061B6" w:rsidRDefault="008510EB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F061B6" w:rsidRPr="00F061B6">
        <w:rPr>
          <w:rFonts w:ascii="Times New Roman" w:hAnsi="Times New Roman" w:cs="Times New Roman"/>
          <w:sz w:val="24"/>
          <w:szCs w:val="24"/>
        </w:rPr>
        <w:t>) при расторжении настоящего Контракта.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2.3.10. В одностороннем порядке на основании ст.546, 523 ГК РФ расторгнуть настоящий Контра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кт в сл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учае неоднократных (свыше двух раз) нарушений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сроков оплаты тепловой энергии и (или) теплоносителя, с уведомлением об этом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. Настоящий Контракт считать расторгнутым с момента направления другой Стороне уведомления, если иной срок в уведомлении не указан.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61B6">
        <w:rPr>
          <w:rFonts w:ascii="Times New Roman" w:hAnsi="Times New Roman" w:cs="Times New Roman"/>
          <w:b/>
          <w:i/>
          <w:sz w:val="24"/>
          <w:szCs w:val="24"/>
        </w:rPr>
        <w:t xml:space="preserve">2.4. </w:t>
      </w:r>
      <w:r w:rsidR="006B118D">
        <w:rPr>
          <w:rFonts w:ascii="Times New Roman" w:hAnsi="Times New Roman" w:cs="Times New Roman"/>
          <w:b/>
          <w:i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b/>
          <w:i/>
          <w:sz w:val="24"/>
          <w:szCs w:val="24"/>
        </w:rPr>
        <w:t xml:space="preserve"> имеет право: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2.4.1. Заявлять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 ошибках в платежных документах и требовать их исправления. Подача заявления об ошибке в платежном документе не освобождает Потребителя от обязанности произвести оплату в срок, установленный настоящим Контрактом.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2.4.2. Подключать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суб</w:t>
      </w:r>
      <w:r w:rsidR="006B118D">
        <w:rPr>
          <w:rFonts w:ascii="Times New Roman" w:hAnsi="Times New Roman" w:cs="Times New Roman"/>
          <w:sz w:val="24"/>
          <w:szCs w:val="24"/>
        </w:rPr>
        <w:t>Покупателей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к своим сетям при получении письменного согласия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 xml:space="preserve">Требовать при подключении и (или) заключении договоров с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суб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(арендаторами, иными лицами, получающими тепловую энергию, теплоноситель, поставляемых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теплосетевые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объекты принадлежащие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) исполнения  указанными лицами всех обязанностей установленных настоящим контрактом для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объектов, так </w:t>
      </w:r>
      <w:r w:rsidRPr="00F061B6">
        <w:rPr>
          <w:rFonts w:ascii="Times New Roman" w:hAnsi="Times New Roman" w:cs="Times New Roman"/>
          <w:sz w:val="24"/>
          <w:szCs w:val="24"/>
        </w:rPr>
        <w:lastRenderedPageBreak/>
        <w:t>как если бы указанные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лица сами являлись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ми по настоящему контракту.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обязан контролировать исполнение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суб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перечисленных обязанностей, и несет перед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ответственность за неисполнение (ненадлежащее исполнение)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суб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перечисленных обязанностей.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2.4.3. Не менее чем за 90 (девяносто) дней до окончания срока действия настоящего Контракта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РФ от 28.12.2009 N 610 «Об утверждении правил установления и изменения (пересмотра) тепловых нагрузок».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2.4.4. Обращаться </w:t>
      </w:r>
      <w:r w:rsidR="006B118D">
        <w:rPr>
          <w:rFonts w:ascii="Times New Roman" w:hAnsi="Times New Roman" w:cs="Times New Roman"/>
          <w:sz w:val="24"/>
          <w:szCs w:val="24"/>
        </w:rPr>
        <w:t>к 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за разъяснением вопросов, связанных с режимами отпуска тепловой энергии и теплоносителя, а также расчетов за них.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2.4.5. Требовать проверки приборов коммерческого учёта тепловой энергии и теплоносителя, принадлежащих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D1785D" w:rsidRDefault="00F061B6" w:rsidP="00157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</w:rPr>
      </w:pPr>
      <w:bookmarkStart w:id="3" w:name="Par61"/>
      <w:bookmarkEnd w:id="3"/>
      <w:r w:rsidRPr="00D1785D">
        <w:rPr>
          <w:rFonts w:ascii="Times New Roman" w:hAnsi="Times New Roman" w:cs="Times New Roman"/>
          <w:b/>
          <w:i/>
        </w:rPr>
        <w:t>3. ПОРЯДОК ПОСТАВКИ И УЧЕТА</w:t>
      </w:r>
      <w:r w:rsidR="0015737A" w:rsidRPr="00D1785D">
        <w:rPr>
          <w:rFonts w:ascii="Times New Roman" w:hAnsi="Times New Roman" w:cs="Times New Roman"/>
          <w:b/>
          <w:i/>
        </w:rPr>
        <w:t xml:space="preserve"> </w:t>
      </w:r>
      <w:r w:rsidRPr="00D1785D">
        <w:rPr>
          <w:rFonts w:ascii="Times New Roman" w:hAnsi="Times New Roman" w:cs="Times New Roman"/>
          <w:b/>
          <w:i/>
        </w:rPr>
        <w:t>ТЕПЛОВОЙ ЭНЕРГИИ И ТЕПЛОНОСИТЕЛЯ</w:t>
      </w:r>
    </w:p>
    <w:p w:rsidR="00F061B6" w:rsidRPr="00F061B6" w:rsidRDefault="00F061B6" w:rsidP="00F957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4"/>
      <w:bookmarkEnd w:id="4"/>
      <w:r w:rsidRPr="00F061B6">
        <w:rPr>
          <w:rFonts w:ascii="Times New Roman" w:hAnsi="Times New Roman" w:cs="Times New Roman"/>
          <w:sz w:val="24"/>
          <w:szCs w:val="24"/>
        </w:rPr>
        <w:t xml:space="preserve">3.1.Договорное количество тепловой энергии и теплоносителя,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поставляемых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 настоящему Контракту в соответствующем расчетном периоде, согласованы Сторонами и указаны в Приложении № 2 к настоящему Контракту.</w:t>
      </w:r>
    </w:p>
    <w:p w:rsidR="00F061B6" w:rsidRPr="00F061B6" w:rsidRDefault="00F061B6" w:rsidP="00F9578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3.2.Фактическое количество тепловой энергии и теплоносителя, потребленное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 настоящему Контракту за расчетный период, определяется на основании данных узла учета (Приложение № 4 к настоящему Контракту) и указывается в Акте приема-передачи отпуска и потребления тепловой энергии и теплоносителя или определяется расчетным методом согласно п. 3.11 настоящего Контракта. 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3.4. Коммерческий учет тепловой энергии, поставляемой по настоящему Контракту, осуществляется путем его измерения приборами учета (Приложение 4)</w:t>
      </w:r>
      <w:bookmarkStart w:id="5" w:name="Par112"/>
      <w:bookmarkEnd w:id="5"/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3.5. При наличии</w:t>
      </w:r>
      <w:r w:rsidR="00702788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>у</w:t>
      </w:r>
      <w:r w:rsidR="00702788">
        <w:rPr>
          <w:rFonts w:ascii="Times New Roman" w:hAnsi="Times New Roman" w:cs="Times New Roman"/>
          <w:sz w:val="24"/>
          <w:szCs w:val="24"/>
        </w:rPr>
        <w:t xml:space="preserve">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приборов коммерческого учета, допущенных в эксплуатацию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,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ежемесячно, не позднее 25 числа отчетного месяца, представляет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отчет о фактическом потреблении тепловой энергии по установленной форме (Приложение №7) за подписью руководителя и печатью предприятия (организации).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3.6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месте с отчетом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3.7. Перед каждым отопительным сезоном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 заявке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осуществляет проверку готовности узлов коммерческого учета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к эксплуатации с оформлением Акта повторного допуска. При отсутствии Акта повторного допуска считается, что у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временно отсутствуют приборы учета;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3.8. При выходе узла учета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из строя или выявлении каких-либо нарушений в функционировании средств измерений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обязан в течение суток известить об этом факте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 xml:space="preserve">В случае несвоевременного сообщения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имеет право произвести расчет количества потребленной тепловой энергии в соответствии с п. 3.11. настоящего Контракта;</w:t>
      </w:r>
      <w:proofErr w:type="gramEnd"/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3.9.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имеет право отказать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 приеме на оплату месячного отчета о фактическом теплопотреблении и произвести расчет количества потребленной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тепловой энергии в соответствии с п. 3.11. настоящего Контракта в следующих случаях: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а) узел коммерческого учета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 был допущен в эксплуатацию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б) при выявлении представителем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нарушения целостности пломб на приборах или другом оборудовании узла учета, ранее установленных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>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в) отчет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 фактическом теплопотреблении не соответствует установленной форме  или поступил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позже согласованного срока;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г) в представленном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отчете содержатся недостоверные данные, свидетельствующие </w:t>
      </w:r>
      <w:r w:rsidRPr="00F061B6">
        <w:rPr>
          <w:rFonts w:ascii="Times New Roman" w:hAnsi="Times New Roman" w:cs="Times New Roman"/>
          <w:sz w:val="24"/>
          <w:szCs w:val="24"/>
        </w:rPr>
        <w:lastRenderedPageBreak/>
        <w:t xml:space="preserve">о неисправности приборов учета в истекшем расчетном периоде,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которой не было своевременно сообщено </w:t>
      </w:r>
      <w:r w:rsidR="006B118D">
        <w:rPr>
          <w:rFonts w:ascii="Times New Roman" w:hAnsi="Times New Roman" w:cs="Times New Roman"/>
          <w:sz w:val="24"/>
          <w:szCs w:val="24"/>
        </w:rPr>
        <w:t>Поставщику</w:t>
      </w:r>
      <w:r w:rsidRPr="00F061B6">
        <w:rPr>
          <w:rFonts w:ascii="Times New Roman" w:hAnsi="Times New Roman" w:cs="Times New Roman"/>
          <w:sz w:val="24"/>
          <w:szCs w:val="24"/>
        </w:rPr>
        <w:t>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д) при недопущении представителей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к системам теплопотребления и (или) к приборам коммерческого учета тепловой энергии.</w:t>
      </w:r>
    </w:p>
    <w:p w:rsidR="001E75A6" w:rsidRPr="001E75A6" w:rsidRDefault="001E75A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5A6">
        <w:rPr>
          <w:rFonts w:ascii="Times New Roman" w:hAnsi="Times New Roman"/>
          <w:sz w:val="24"/>
          <w:szCs w:val="24"/>
        </w:rPr>
        <w:t xml:space="preserve">3.10. </w:t>
      </w:r>
      <w:proofErr w:type="gramStart"/>
      <w:r w:rsidRPr="001E75A6">
        <w:rPr>
          <w:rFonts w:ascii="Times New Roman" w:hAnsi="Times New Roman"/>
          <w:sz w:val="24"/>
          <w:szCs w:val="24"/>
        </w:rPr>
        <w:t xml:space="preserve">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коммерческий расчет, потребление тепловой энергии и теплоносителя за каждые такие сутки рассчитывает </w:t>
      </w:r>
      <w:r w:rsidR="006B118D">
        <w:rPr>
          <w:rFonts w:ascii="Times New Roman" w:hAnsi="Times New Roman"/>
          <w:sz w:val="24"/>
          <w:szCs w:val="24"/>
        </w:rPr>
        <w:t>Покупатель</w:t>
      </w:r>
      <w:r w:rsidRPr="001E75A6">
        <w:rPr>
          <w:rFonts w:ascii="Times New Roman" w:hAnsi="Times New Roman"/>
          <w:sz w:val="24"/>
          <w:szCs w:val="24"/>
        </w:rPr>
        <w:t>, исходя из среднесуточного потребления за последние семь суток, предшествующих возникновению временной неисправности узла учета</w:t>
      </w:r>
      <w:proofErr w:type="gramEnd"/>
      <w:r w:rsidRPr="001E75A6">
        <w:rPr>
          <w:rFonts w:ascii="Times New Roman" w:hAnsi="Times New Roman"/>
          <w:sz w:val="24"/>
          <w:szCs w:val="24"/>
        </w:rPr>
        <w:t xml:space="preserve">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1E75A6" w:rsidRPr="001E75A6" w:rsidRDefault="001E75A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75A6">
        <w:rPr>
          <w:rFonts w:ascii="Times New Roman" w:hAnsi="Times New Roman"/>
          <w:sz w:val="24"/>
          <w:szCs w:val="24"/>
        </w:rPr>
        <w:t xml:space="preserve">3.11. </w:t>
      </w:r>
      <w:proofErr w:type="gramStart"/>
      <w:r w:rsidRPr="001E75A6">
        <w:rPr>
          <w:rFonts w:ascii="Times New Roman" w:hAnsi="Times New Roman"/>
          <w:sz w:val="24"/>
          <w:szCs w:val="24"/>
        </w:rPr>
        <w:t xml:space="preserve">При временном отсутствии или неисправности у </w:t>
      </w:r>
      <w:r w:rsidR="006B118D">
        <w:rPr>
          <w:rFonts w:ascii="Times New Roman" w:hAnsi="Times New Roman"/>
          <w:sz w:val="24"/>
          <w:szCs w:val="24"/>
        </w:rPr>
        <w:t>Покупателя</w:t>
      </w:r>
      <w:r w:rsidRPr="001E75A6">
        <w:rPr>
          <w:rFonts w:ascii="Times New Roman" w:hAnsi="Times New Roman"/>
          <w:sz w:val="24"/>
          <w:szCs w:val="24"/>
        </w:rPr>
        <w:t xml:space="preserve">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</w:t>
      </w:r>
      <w:proofErr w:type="gramEnd"/>
      <w:r w:rsidRPr="001E75A6">
        <w:rPr>
          <w:rFonts w:ascii="Times New Roman" w:hAnsi="Times New Roman"/>
          <w:sz w:val="24"/>
          <w:szCs w:val="24"/>
        </w:rPr>
        <w:t xml:space="preserve"> по приборам учет</w:t>
      </w:r>
      <w:proofErr w:type="gramStart"/>
      <w:r w:rsidRPr="001E75A6">
        <w:rPr>
          <w:rFonts w:ascii="Times New Roman" w:hAnsi="Times New Roman"/>
          <w:sz w:val="24"/>
          <w:szCs w:val="24"/>
        </w:rPr>
        <w:t>а(</w:t>
      </w:r>
      <w:proofErr w:type="gramEnd"/>
      <w:r w:rsidRPr="001E75A6">
        <w:rPr>
          <w:rFonts w:ascii="Times New Roman" w:hAnsi="Times New Roman"/>
          <w:sz w:val="24"/>
          <w:szCs w:val="24"/>
        </w:rPr>
        <w:t xml:space="preserve">Приложение № 9). 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3.12. При выявлении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неисправных средств измерений (приборов учета), находящихся в эксплуатации, отсутствующих (поврежденных) пломб и (или)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поверительных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клейм, фактов несанкционированного вмешательства в работу приборов и иных нарушений в функционировании узла учета, в том числе указанных в п.2.2.3.,п.п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б» п. 2.3.9., послуживших причиной искажения результатов измерений,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вправе выполнить перерасчет отпуска тепловой энергии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за период времени, истекший с момента предыдущей проверки, но не более 3-х лет с момента обнаружения, в соответствии с п. 3.11.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3.13.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3.14. Дополнительно </w:t>
      </w:r>
      <w:r w:rsidR="006B118D">
        <w:rPr>
          <w:rFonts w:ascii="Times New Roman" w:hAnsi="Times New Roman" w:cs="Times New Roman"/>
          <w:sz w:val="24"/>
          <w:szCs w:val="24"/>
        </w:rPr>
        <w:t>Покупателю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предъявляется: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- сетевая вода, израсходованная сверх установленных контрактом величин утечки и горячего водоснабжения по открытой схеме, на основании 2-х стороннего акта;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Факт самовольного подключения фиксируется в акте представителем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 представителем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, который официально приглашается для его составления. Оплата производится за период с момента последней проверки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(для отопительных систем – при отсутствии проверок – с начала отопительного сезона) до момента обнаружения самовольного подключения, но не более срока исковой давности. Отказ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(его уполномоченного представителя) от подписания акта не освобождает его от оплаты в установленном порядке.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3.15. При полном или частичном отключении по собственной инициативе своих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установок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предварительно письменно (телефонограммой) уведомляет об этом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 по</w:t>
      </w:r>
      <w:r w:rsidR="006B118D">
        <w:rPr>
          <w:rFonts w:ascii="Times New Roman" w:hAnsi="Times New Roman" w:cs="Times New Roman"/>
          <w:sz w:val="24"/>
          <w:szCs w:val="24"/>
        </w:rPr>
        <w:t>зднее 2-х суток. Представитель 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производит наложение пломб на запорную арматуру отключенных объектов и фиксирует момент отключения в 2-х стороннем акте. В противном случае, установки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считаются включенными в течение всего периода работы тепловых сетей.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3.16. Необходимость введения аварийных ограничений может возникнуть в случаях: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- понижения температуры наружного воздуха ниже расчетных значений более чем на 10 градусов на срок более 3 суток;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- возникновения недостатка топлива на источниках тепловой энергии;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</w:t>
      </w:r>
      <w:r w:rsidRPr="00F061B6">
        <w:rPr>
          <w:rFonts w:ascii="Times New Roman" w:hAnsi="Times New Roman" w:cs="Times New Roman"/>
          <w:sz w:val="24"/>
          <w:szCs w:val="24"/>
        </w:rPr>
        <w:lastRenderedPageBreak/>
        <w:t xml:space="preserve">водогрейных котлов,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водоподогревателей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и другого оборудования), требующего восстановления более 6 часов в отопительный период;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нарушения или угрозы нарушения гидравлического режима тепловой сети по причине сокращения расхода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подпиточной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воды из-за неисправности оборудования в схеме подпитки или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химводоочистки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>, а также прекращения подачи воды на источник тепловой энергии от системы водоснабжения;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нарушения гидравлического режима тепловой сети по причине аварийного прекращения электропитания сетевых и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подпиточных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насосов на источнике тепловой энергии и подкачивающих насосов на тепловой сети;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повреждений тепловой сети, требующих полного или частичного отключения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нерезервируемых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магистральных и распределительных трубопроводов.</w:t>
      </w:r>
    </w:p>
    <w:p w:rsidR="00F061B6" w:rsidRPr="00D1785D" w:rsidRDefault="00F061B6" w:rsidP="00157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6" w:name="Par129"/>
      <w:bookmarkEnd w:id="6"/>
      <w:r w:rsidRPr="00D1785D">
        <w:rPr>
          <w:rFonts w:ascii="Times New Roman" w:hAnsi="Times New Roman" w:cs="Times New Roman"/>
          <w:b/>
        </w:rPr>
        <w:t>4. ПОРЯДОК РАСЧЕТОВ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31"/>
      <w:bookmarkEnd w:id="7"/>
      <w:r w:rsidRPr="00F061B6">
        <w:rPr>
          <w:rFonts w:ascii="Times New Roman" w:hAnsi="Times New Roman" w:cs="Times New Roman"/>
          <w:sz w:val="24"/>
          <w:szCs w:val="24"/>
        </w:rPr>
        <w:t xml:space="preserve">4.1.Расчет стоимости принятой тепловой энергии и потребленного теплоносителя производится по тарифам, установленным для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увеличенным на сумму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на добавленную стоимость.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4.2. Ориентировочная цена настоящего Контракта составляет _________ (сумма прописью), в том числе НДС ______ (сумма прописью), по тарифам и ценам, действующим на дату заключения Контракта. 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В случае изменения тарифов на тепловую энергию и (или) теплоноситель, цена настоящего Контракта подлежит изменению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с даты введения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в действие новых тарифов на тепловую энергию и (или) теплоноситель.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Изменение тарифов на тепловую энергию и теплоноситель публикуются в средствах массовой информации без дополнительного уведомления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 принимаются Сторонами без оформления дополнительного соглашения к настоящему Контракту.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4.3. Сумма, подлежащая оплате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потребленной тепловой энергии, определяется как произведение определенного настоящим Контрактом объема потребления тепловой энерги</w:t>
      </w:r>
      <w:r w:rsidR="00EC01B7">
        <w:rPr>
          <w:rFonts w:ascii="Times New Roman" w:hAnsi="Times New Roman" w:cs="Times New Roman"/>
          <w:sz w:val="24"/>
          <w:szCs w:val="24"/>
        </w:rPr>
        <w:t xml:space="preserve">и </w:t>
      </w:r>
      <w:r w:rsidRPr="00F061B6">
        <w:rPr>
          <w:rFonts w:ascii="Times New Roman" w:hAnsi="Times New Roman" w:cs="Times New Roman"/>
          <w:sz w:val="24"/>
          <w:szCs w:val="24"/>
        </w:rPr>
        <w:t xml:space="preserve">и теплоносителя согласно </w:t>
      </w:r>
      <w:hyperlink w:anchor="Par64" w:history="1">
        <w:r w:rsidRPr="00F061B6">
          <w:rPr>
            <w:rFonts w:ascii="Times New Roman" w:hAnsi="Times New Roman" w:cs="Times New Roman"/>
            <w:sz w:val="24"/>
            <w:szCs w:val="24"/>
          </w:rPr>
          <w:t>п.</w:t>
        </w:r>
      </w:hyperlink>
      <w:hyperlink w:anchor="Par79" w:history="1">
        <w:r w:rsidRPr="00F061B6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F061B6">
        <w:rPr>
          <w:rFonts w:ascii="Times New Roman" w:hAnsi="Times New Roman" w:cs="Times New Roman"/>
          <w:sz w:val="24"/>
          <w:szCs w:val="24"/>
        </w:rPr>
        <w:t>.Контракта в месяце, за который осуществляется оплата, и тарифа на тепловую энергию и теплоноситель.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4.4. За расчетный период принимается один календарный месяц.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4.5.Оплата за тепловую энергию и теплоноситель по настоящему Контракту  производится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денежными средствами. Датой оплаты считается день поступления денежных средств на расчетный счет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C37D4A" w:rsidRPr="00BD5C9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4.6.</w:t>
      </w:r>
      <w:r w:rsidR="00C37D4A" w:rsidRPr="00C37D4A">
        <w:rPr>
          <w:rFonts w:ascii="Times New Roman" w:hAnsi="Times New Roman" w:cs="Times New Roman"/>
          <w:sz w:val="24"/>
          <w:szCs w:val="24"/>
        </w:rPr>
        <w:t xml:space="preserve"> </w:t>
      </w:r>
      <w:r w:rsidR="00C37D4A">
        <w:rPr>
          <w:rFonts w:ascii="Times New Roman" w:hAnsi="Times New Roman" w:cs="Times New Roman"/>
          <w:sz w:val="24"/>
          <w:szCs w:val="24"/>
        </w:rPr>
        <w:t>Покупатель</w:t>
      </w:r>
      <w:r w:rsidR="00C37D4A" w:rsidRPr="00BD5C96">
        <w:rPr>
          <w:rFonts w:ascii="Times New Roman" w:hAnsi="Times New Roman" w:cs="Times New Roman"/>
          <w:sz w:val="24"/>
          <w:szCs w:val="24"/>
        </w:rPr>
        <w:t xml:space="preserve"> обязуется производить оплату за расчетный период по настоящему Договору в следующем порядке и сроки: </w:t>
      </w:r>
    </w:p>
    <w:p w:rsidR="0026053D" w:rsidRPr="0026053D" w:rsidRDefault="00C37D4A" w:rsidP="0026053D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C96">
        <w:rPr>
          <w:rFonts w:ascii="Times New Roman" w:hAnsi="Times New Roman" w:cs="Times New Roman"/>
          <w:sz w:val="24"/>
          <w:szCs w:val="24"/>
        </w:rPr>
        <w:t>-</w:t>
      </w:r>
      <w:r w:rsidR="0026053D" w:rsidRPr="0026053D">
        <w:rPr>
          <w:rFonts w:ascii="Times New Roman" w:hAnsi="Times New Roman" w:cs="Times New Roman"/>
          <w:sz w:val="24"/>
          <w:szCs w:val="24"/>
        </w:rPr>
        <w:t>30 процентов плановой общей стоимости тепловой энергии и теплоносителя, потребляемой в месяце, за который осуществляется оплата, вносится до 18-го числа текущего месяца;</w:t>
      </w:r>
    </w:p>
    <w:p w:rsidR="0026053D" w:rsidRDefault="0026053D" w:rsidP="0026053D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53D">
        <w:rPr>
          <w:rFonts w:ascii="Times New Roman" w:hAnsi="Times New Roman" w:cs="Times New Roman"/>
          <w:sz w:val="24"/>
          <w:szCs w:val="24"/>
        </w:rPr>
        <w:t>оплата за фактически потребленную в истекшем месяце тепловую энергию (мощность) и (или) теплоноситель с учетом средств, ранее внесенных бюджетными, казенными и автономными учреждениями, казенными предприятиями в качестве оплаты за тепловую энергию в расчетном периоде, осуществляется до 10-го числа месяца, следующего за месяцем, за который осуществляется оплата. В случае если объем фактического потребления тепловой энергии и (или) теплоносителя за истекший месяц меньше договорного объема, определенного договором теплоснабжения, а в ценовых зонах теплоснабжения объема, определенного в соответствии с порядком, предусмотренным договором теплоснабжения, излишне уплаченная сумма засчитывается в счет предстоящего платежа за следующий месяц.</w:t>
      </w:r>
    </w:p>
    <w:p w:rsidR="00C37D4A" w:rsidRPr="00BD5C96" w:rsidRDefault="00C37D4A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D5C96">
        <w:rPr>
          <w:rFonts w:ascii="Times New Roman" w:hAnsi="Times New Roman" w:cs="Times New Roman"/>
          <w:sz w:val="24"/>
          <w:szCs w:val="24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, второй для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). В течение пяти дней с момента получения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обязан предоставить в адрес </w:t>
      </w:r>
      <w:r w:rsidR="00EC01B7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подписанный экземпляр акта приема-передачи тепловой энергии либо представить письменные обоснованные возражения. В случае непредставления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подписанного акта приема-передачи тепловой энергии, </w:t>
      </w:r>
      <w:r w:rsidRPr="00F061B6">
        <w:rPr>
          <w:rFonts w:ascii="Times New Roman" w:hAnsi="Times New Roman" w:cs="Times New Roman"/>
          <w:sz w:val="24"/>
          <w:szCs w:val="24"/>
        </w:rPr>
        <w:lastRenderedPageBreak/>
        <w:t>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4.8. В стоимость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потребленных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тепловой энергии, теплоносителя  включается сумма налога на добавленную стоимость. 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4.9. Повышенная плата, санкции, а также надбавки, учитываются в отдельном платежном документе.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4.10.</w:t>
      </w:r>
      <w:r w:rsidRPr="00F061B6">
        <w:rPr>
          <w:rFonts w:ascii="Times New Roman" w:hAnsi="Times New Roman" w:cs="Times New Roman"/>
          <w:sz w:val="24"/>
          <w:szCs w:val="24"/>
        </w:rPr>
        <w:tab/>
        <w:t>Между сторонами настоящего Контракта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4.11.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При осуществлении платежа,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указывает в платежных документах номер настоящего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>Контракта, счета (счета-фактуры) на основании которых производится платеж.</w:t>
      </w:r>
    </w:p>
    <w:p w:rsidR="00F061B6" w:rsidRPr="00F061B6" w:rsidRDefault="00F061B6" w:rsidP="00F9578E">
      <w:pPr>
        <w:pStyle w:val="ConsPlusNonformat"/>
        <w:tabs>
          <w:tab w:val="left" w:pos="851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4.12. В случае отсутствия информации в платежных документах в соответствии с требованиями п.4.11. настоящего Контракта,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самостоятельно определяет назначение платежа в рамках исполнения денежных обязательств, возникших из настоящего Контракта.</w:t>
      </w:r>
    </w:p>
    <w:p w:rsidR="00F061B6" w:rsidRPr="00F061B6" w:rsidRDefault="00F061B6" w:rsidP="00F957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37"/>
      <w:bookmarkEnd w:id="8"/>
      <w:r w:rsidRPr="00F061B6">
        <w:rPr>
          <w:rFonts w:ascii="Times New Roman" w:hAnsi="Times New Roman" w:cs="Times New Roman"/>
          <w:sz w:val="24"/>
          <w:szCs w:val="24"/>
        </w:rPr>
        <w:t xml:space="preserve">4.13.Количество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и теплоносителя, потребленное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при пусковом в отопительном сезоне заполнении системы теплоснабжения, определяется на основании акта, составленного представителем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, и оплачивается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 действующим на момент заполнения тарифам.</w:t>
      </w:r>
    </w:p>
    <w:p w:rsidR="00F061B6" w:rsidRPr="00F061B6" w:rsidRDefault="00F061B6" w:rsidP="00F957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4.14. </w:t>
      </w:r>
      <w:proofErr w:type="gramStart"/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, не получивший от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</w:t>
      </w:r>
      <w:r w:rsidR="00247771">
        <w:rPr>
          <w:rFonts w:ascii="Times New Roman" w:hAnsi="Times New Roman" w:cs="Times New Roman"/>
          <w:sz w:val="24"/>
          <w:szCs w:val="24"/>
        </w:rPr>
        <w:t xml:space="preserve">момента получения письменного разрешения от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61B6" w:rsidRPr="00F061B6" w:rsidRDefault="00F061B6" w:rsidP="00F957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4.15. </w:t>
      </w:r>
      <w:proofErr w:type="gramStart"/>
      <w:r w:rsidR="00EC01B7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должны ежеквартально производить сверку платежей за потребленные тепловую энергию, теплоноситель.</w:t>
      </w:r>
      <w:proofErr w:type="gramEnd"/>
    </w:p>
    <w:p w:rsidR="00F061B6" w:rsidRDefault="00FF09EE" w:rsidP="00F9578E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FF09EE">
        <w:rPr>
          <w:rFonts w:ascii="Times New Roman" w:hAnsi="Times New Roman" w:cs="Times New Roman"/>
          <w:sz w:val="24"/>
          <w:szCs w:val="24"/>
        </w:rPr>
        <w:t xml:space="preserve">4.16. Расчетные документы (счета-фактуры, акты приема-передачи тепловой энергии, теплоносителя),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F09EE">
        <w:rPr>
          <w:rFonts w:ascii="Times New Roman" w:hAnsi="Times New Roman" w:cs="Times New Roman"/>
          <w:sz w:val="24"/>
          <w:szCs w:val="24"/>
        </w:rPr>
        <w:t xml:space="preserve"> обязан самостоятельно получить в </w:t>
      </w:r>
      <w:r w:rsidRPr="00FF09EE">
        <w:rPr>
          <w:rFonts w:ascii="Times New Roman" w:hAnsi="Times New Roman" w:cs="Times New Roman"/>
          <w:kern w:val="2"/>
          <w:sz w:val="24"/>
          <w:szCs w:val="24"/>
        </w:rPr>
        <w:t xml:space="preserve">отделе по начислению тепловой энергии (ул. </w:t>
      </w:r>
      <w:proofErr w:type="gramStart"/>
      <w:r w:rsidRPr="00FF09EE">
        <w:rPr>
          <w:rFonts w:ascii="Times New Roman" w:hAnsi="Times New Roman" w:cs="Times New Roman"/>
          <w:kern w:val="2"/>
          <w:sz w:val="24"/>
          <w:szCs w:val="24"/>
        </w:rPr>
        <w:t>Спортивная</w:t>
      </w:r>
      <w:proofErr w:type="gramEnd"/>
      <w:r w:rsidRPr="00FF09EE">
        <w:rPr>
          <w:rFonts w:ascii="Times New Roman" w:hAnsi="Times New Roman" w:cs="Times New Roman"/>
          <w:kern w:val="2"/>
          <w:sz w:val="24"/>
          <w:szCs w:val="24"/>
        </w:rPr>
        <w:t>, 13Б).</w:t>
      </w:r>
    </w:p>
    <w:p w:rsidR="00F061B6" w:rsidRPr="00D1785D" w:rsidRDefault="00F061B6" w:rsidP="00157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1785D">
        <w:rPr>
          <w:rFonts w:ascii="Times New Roman" w:hAnsi="Times New Roman" w:cs="Times New Roman"/>
          <w:b/>
        </w:rPr>
        <w:t>5. ОСОБЫЕ УСЛОВИЯ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5.1.</w:t>
      </w:r>
      <w:r w:rsidRPr="00F061B6">
        <w:rPr>
          <w:rFonts w:ascii="Times New Roman" w:hAnsi="Times New Roman" w:cs="Times New Roman"/>
          <w:sz w:val="24"/>
          <w:szCs w:val="24"/>
        </w:rPr>
        <w:tab/>
        <w:t>Начало и окончание отопительного сезона определяется решениями администрации г.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737A">
        <w:rPr>
          <w:rFonts w:ascii="Times New Roman" w:hAnsi="Times New Roman" w:cs="Times New Roman"/>
          <w:sz w:val="24"/>
          <w:szCs w:val="24"/>
        </w:rPr>
        <w:t>Южноуральск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. В отопительный период включение в работу теплоиспользующих установок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, производится при условии оформления, совместно с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, Акта готовности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к пуску тепловой энергии и теплоносителя (приложение № 8 к настоящему Контракту), подтверждающего техническую готовность сетей и теплоиспользующих установок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к подключению отопительной нагрузки, а также: 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отсутствие задолженности у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наличие у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гарантии оплаты за текущее потребление.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В противном случае, при наличии у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вправе вводить ограничения подачи тепловой энергии в соответствии с п. 6.6. настоящего Контракта.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5.2.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Изменение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договорной нагрузки и количества принятой тепловой энергии и теплоносителя более 10 % от договорных объемов указанных в настоящем Контракте допускается только после согласования с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 после внесения соответствующих изменений в настоящий Контракт.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5.3.</w:t>
      </w:r>
      <w:r w:rsidRPr="00F061B6">
        <w:rPr>
          <w:rFonts w:ascii="Times New Roman" w:hAnsi="Times New Roman" w:cs="Times New Roman"/>
          <w:sz w:val="24"/>
          <w:szCs w:val="24"/>
        </w:rPr>
        <w:tab/>
        <w:t>Ответственные должностные лица за выполнение условий настоящего Контракта и решения оперативных вопросов, в том числе связанных с подачей и прекращением подачи тепловой энергии и теплоносителя указаны в  Приложении №7.</w:t>
      </w:r>
    </w:p>
    <w:p w:rsid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5.4.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Потребление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сверх установленных лимитов осуществляется на основании дополнительного соглашения к Контракту и оплачивается за счет собственных средств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D1785D" w:rsidRDefault="00F061B6" w:rsidP="001573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1785D">
        <w:rPr>
          <w:rFonts w:ascii="Times New Roman" w:hAnsi="Times New Roman" w:cs="Times New Roman"/>
          <w:b/>
        </w:rPr>
        <w:t>6. ОТВЕТСТВЕННОСТЬ СТОРОН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lastRenderedPageBreak/>
        <w:t>6.1.В случаях неисполнения или ненадлежащего исполнения обязательств по настоящему Контракту энергоснабжения Сторона, нарушившая обязательство, обязана возместить причиненный этим реальный ущерб (ст. 547 ГК РФ).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6.2.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несет ответственность за бесперебойное и качественное энергоснабжение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 установленными законодательством, нормативными актами, настоящим Контрактом.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6.3.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 несет материальной ответственности перед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недоотпуск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тепловой энергии или отпуск ее с пониженным качеством, вызванные следующим: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надзора;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не соблюдением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установленных  настоящим Контрактом режима теплопотребления, расхода и разбора теплоносителя, утечек сетевой воды, завышением температуры обратной сетевой воды;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ограничениями или отключениями в соответствии с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>. 2.3.9, 2.3.10 настоящего Контракта;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неправильными действиями персонала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или посторонних лиц;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повреждением оборудования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6.4.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несет ответственность: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</w:t>
      </w:r>
      <w:r w:rsidRPr="00F061B6">
        <w:rPr>
          <w:rFonts w:ascii="Times New Roman" w:hAnsi="Times New Roman" w:cs="Times New Roman"/>
          <w:sz w:val="24"/>
          <w:szCs w:val="24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</w:t>
      </w:r>
      <w:r w:rsidRPr="00F061B6">
        <w:rPr>
          <w:rFonts w:ascii="Times New Roman" w:hAnsi="Times New Roman" w:cs="Times New Roman"/>
          <w:sz w:val="24"/>
          <w:szCs w:val="24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за сохранность установленных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пломб;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</w:t>
      </w:r>
      <w:r w:rsidRPr="00F061B6">
        <w:rPr>
          <w:rFonts w:ascii="Times New Roman" w:hAnsi="Times New Roman" w:cs="Times New Roman"/>
          <w:sz w:val="24"/>
          <w:szCs w:val="24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энергии;</w:t>
      </w:r>
    </w:p>
    <w:p w:rsidR="00F061B6" w:rsidRPr="00F061B6" w:rsidRDefault="00F061B6" w:rsidP="00F9578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- за сверхнормативную утечку теплоносителя на своих сетях и сетях подключенных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суб</w:t>
      </w:r>
      <w:r w:rsidR="006B118D">
        <w:rPr>
          <w:rFonts w:ascii="Times New Roman" w:hAnsi="Times New Roman" w:cs="Times New Roman"/>
          <w:sz w:val="24"/>
          <w:szCs w:val="24"/>
        </w:rPr>
        <w:t>Покупателей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F061B6" w:rsidRDefault="00F061B6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6.5.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При неоплате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тепловой энергии и теплоносителя в установленные настоящим Контрактом сроки (п. 4.6.),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предупреждает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>, что в случае неоплаты задолженности до истечения второго периода платежа, ему может быть ограничена подача тепловой энергии и теплоносителя.</w:t>
      </w:r>
    </w:p>
    <w:p w:rsidR="00F061B6" w:rsidRPr="00F061B6" w:rsidRDefault="00F061B6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При задержке платежей сверх установленного в предупреждении срока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вправе ввести ограничение подачи тепловой энергии и теплоносителя до уровня, определяемого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. При введении указанного ограничения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извещает об этом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 менее чем за 1 (Одни) сутки до введения ограничения.</w:t>
      </w:r>
    </w:p>
    <w:p w:rsidR="00F061B6" w:rsidRPr="00F061B6" w:rsidRDefault="00F061B6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Ограничение подачи тепловой энергии в горячей воде производится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самостоятельно путем отключения собственных энергетических установок и (или) энергетических установок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суб</w:t>
      </w:r>
      <w:r w:rsidR="006B118D">
        <w:rPr>
          <w:rFonts w:ascii="Times New Roman" w:hAnsi="Times New Roman" w:cs="Times New Roman"/>
          <w:sz w:val="24"/>
          <w:szCs w:val="24"/>
        </w:rPr>
        <w:t>Покупателей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(при их наличии) либо </w:t>
      </w:r>
      <w:r w:rsidR="004A1D4E">
        <w:rPr>
          <w:rFonts w:ascii="Times New Roman" w:hAnsi="Times New Roman" w:cs="Times New Roman"/>
          <w:sz w:val="24"/>
          <w:szCs w:val="24"/>
        </w:rPr>
        <w:t xml:space="preserve">на границе раздела </w:t>
      </w:r>
      <w:r w:rsidRPr="00F061B6">
        <w:rPr>
          <w:rFonts w:ascii="Times New Roman" w:hAnsi="Times New Roman" w:cs="Times New Roman"/>
          <w:sz w:val="24"/>
          <w:szCs w:val="24"/>
        </w:rPr>
        <w:t xml:space="preserve">по усмотрению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имеет право производить опломбирование отключенных в сетях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суб</w:t>
      </w:r>
      <w:r w:rsidR="006B118D">
        <w:rPr>
          <w:rFonts w:ascii="Times New Roman" w:hAnsi="Times New Roman" w:cs="Times New Roman"/>
          <w:sz w:val="24"/>
          <w:szCs w:val="24"/>
        </w:rPr>
        <w:t>Покупателей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- при их наличии) энергетических установок с составлением соответствующего акта. </w:t>
      </w:r>
    </w:p>
    <w:p w:rsidR="00F061B6" w:rsidRPr="0015737A" w:rsidRDefault="00F061B6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При невыполнении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распоряжений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о введении ограничений или срыве пломб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 xml:space="preserve"> и самовольном подключении ранее отключенного энергетического оборудования,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вправе произвести ограничение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непосредственно на границе </w:t>
      </w:r>
      <w:r w:rsidRPr="001573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по своему усмотрению. </w:t>
      </w:r>
    </w:p>
    <w:p w:rsidR="00F061B6" w:rsidRPr="00F061B6" w:rsidRDefault="00F061B6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37A">
        <w:rPr>
          <w:rFonts w:ascii="Times New Roman" w:hAnsi="Times New Roman" w:cs="Times New Roman"/>
          <w:color w:val="000000" w:themeColor="text1"/>
          <w:sz w:val="24"/>
          <w:szCs w:val="24"/>
        </w:rPr>
        <w:t>Если по истечении 5 (Пяти) рабочих дней со дня введения ограничения подачи</w:t>
      </w:r>
      <w:r w:rsidRPr="00F061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1B6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061B6">
        <w:rPr>
          <w:rFonts w:ascii="Times New Roman" w:hAnsi="Times New Roman" w:cs="Times New Roman"/>
          <w:sz w:val="24"/>
          <w:szCs w:val="24"/>
        </w:rPr>
        <w:t xml:space="preserve"> и теплоносителя </w:t>
      </w:r>
      <w:r w:rsidR="006B118D">
        <w:rPr>
          <w:rFonts w:ascii="Times New Roman" w:hAnsi="Times New Roman" w:cs="Times New Roman"/>
          <w:sz w:val="24"/>
          <w:szCs w:val="24"/>
        </w:rPr>
        <w:t>Покупателем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не будет погашена имеющаяся задолженность, то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вправе прекратить полностью подачу тепловой энергии и теплоносителя до полного погашения задолженности. </w:t>
      </w:r>
    </w:p>
    <w:p w:rsidR="00F061B6" w:rsidRPr="00F061B6" w:rsidRDefault="006B118D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обязан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 не менее чем за 1 (Одни) сутки сообщить </w:t>
      </w:r>
      <w:r>
        <w:rPr>
          <w:rFonts w:ascii="Times New Roman" w:hAnsi="Times New Roman" w:cs="Times New Roman"/>
          <w:sz w:val="24"/>
          <w:szCs w:val="24"/>
        </w:rPr>
        <w:t>Покупателю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 день и час прекращения подачи тепловой энергии и теплоносителя. В указанный срок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</w:t>
      </w:r>
      <w:r w:rsidR="00F061B6" w:rsidRPr="00F061B6">
        <w:rPr>
          <w:rFonts w:ascii="Times New Roman" w:hAnsi="Times New Roman" w:cs="Times New Roman"/>
          <w:sz w:val="24"/>
          <w:szCs w:val="24"/>
        </w:rPr>
        <w:lastRenderedPageBreak/>
        <w:t>подачи тепловой энергии и теплоносителя.</w:t>
      </w:r>
    </w:p>
    <w:p w:rsidR="00F061B6" w:rsidRPr="00F061B6" w:rsidRDefault="00F061B6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6.6.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Подача тепловой энергии и теплоносителя после прекращения или ограничения возобновляется после уплаты задолженности перед </w:t>
      </w:r>
      <w:r w:rsidR="006B118D">
        <w:rPr>
          <w:rFonts w:ascii="Times New Roman" w:hAnsi="Times New Roman" w:cs="Times New Roman"/>
          <w:sz w:val="24"/>
          <w:szCs w:val="24"/>
        </w:rPr>
        <w:t>Поставщиком</w:t>
      </w:r>
      <w:r w:rsidRPr="00F061B6">
        <w:rPr>
          <w:rFonts w:ascii="Times New Roman" w:hAnsi="Times New Roman" w:cs="Times New Roman"/>
          <w:sz w:val="24"/>
          <w:szCs w:val="24"/>
        </w:rPr>
        <w:t xml:space="preserve"> с учетом затрат, компенсирующих расходы на восстановление подачи тепловой энергии и теплоносителя.</w:t>
      </w:r>
    </w:p>
    <w:p w:rsidR="00F061B6" w:rsidRPr="00F061B6" w:rsidRDefault="00F061B6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6.7.</w:t>
      </w:r>
      <w:r w:rsidR="0015737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>Применение санкций и возмещение убытков, предусмотренных условиями настоящего Контракта, не освобождает Стороны от исполнения обязательств по настоящему Контракту.</w:t>
      </w:r>
    </w:p>
    <w:p w:rsidR="00F061B6" w:rsidRDefault="00F061B6" w:rsidP="00F9578E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6.8.</w:t>
      </w:r>
      <w:r w:rsidRPr="00F061B6">
        <w:rPr>
          <w:rFonts w:ascii="Times New Roman" w:hAnsi="Times New Roman" w:cs="Times New Roman"/>
          <w:sz w:val="24"/>
          <w:szCs w:val="24"/>
        </w:rPr>
        <w:tab/>
        <w:t>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 непреодолимой силы, возникших после заключения Контракта,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Контракта.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F061B6" w:rsidRPr="00FF09EE" w:rsidRDefault="00FF09EE" w:rsidP="00F9578E">
      <w:pPr>
        <w:tabs>
          <w:tab w:val="left" w:pos="709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F09EE">
        <w:rPr>
          <w:rFonts w:ascii="Times New Roman" w:hAnsi="Times New Roman" w:cs="Times New Roman"/>
          <w:sz w:val="24"/>
          <w:szCs w:val="24"/>
        </w:rPr>
        <w:t xml:space="preserve">6.9.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F09EE">
        <w:rPr>
          <w:rFonts w:ascii="Times New Roman" w:hAnsi="Times New Roman" w:cs="Times New Roman"/>
          <w:sz w:val="24"/>
          <w:szCs w:val="24"/>
        </w:rPr>
        <w:t xml:space="preserve"> не полностью оплативший тепловую энергию и (или) теплоноситель по настоящему договору, обязан уплатить </w:t>
      </w:r>
      <w:proofErr w:type="spellStart"/>
      <w:r w:rsidRPr="00FF09EE">
        <w:rPr>
          <w:rFonts w:ascii="Times New Roman" w:hAnsi="Times New Roman" w:cs="Times New Roman"/>
          <w:sz w:val="24"/>
          <w:szCs w:val="24"/>
        </w:rPr>
        <w:t>Энергоснабжающей</w:t>
      </w:r>
      <w:proofErr w:type="spellEnd"/>
      <w:r w:rsidRPr="00FF09EE">
        <w:rPr>
          <w:rFonts w:ascii="Times New Roman" w:hAnsi="Times New Roman" w:cs="Times New Roman"/>
          <w:sz w:val="24"/>
          <w:szCs w:val="24"/>
        </w:rPr>
        <w:t xml:space="preserve"> организации пени в размере одной </w:t>
      </w:r>
      <w:proofErr w:type="spellStart"/>
      <w:r w:rsidRPr="00FF09EE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Pr="00FF09E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block_200" w:history="1">
        <w:r w:rsidRPr="00FF09EE">
          <w:rPr>
            <w:rFonts w:ascii="Times New Roman" w:hAnsi="Times New Roman" w:cs="Times New Roman"/>
            <w:sz w:val="24"/>
            <w:szCs w:val="24"/>
          </w:rPr>
          <w:t>ставки рефинансирования</w:t>
        </w:r>
      </w:hyperlink>
      <w:r w:rsidRPr="00FF09EE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день фактической оплаты, от не выплаченной в срок </w:t>
      </w:r>
      <w:proofErr w:type="gramStart"/>
      <w:r w:rsidRPr="00FF09EE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FF09EE">
        <w:rPr>
          <w:rFonts w:ascii="Times New Roman" w:hAnsi="Times New Roman" w:cs="Times New Roman"/>
          <w:sz w:val="24"/>
          <w:szCs w:val="24"/>
        </w:rPr>
        <w:t xml:space="preserve"> за каждый день просрочки начиная со следующего дня после дня наступления установленного срока оплаты по день фактической оплаты</w:t>
      </w:r>
      <w:r w:rsidRPr="00665E70">
        <w:rPr>
          <w:sz w:val="24"/>
          <w:szCs w:val="24"/>
        </w:rPr>
        <w:t>.</w:t>
      </w:r>
    </w:p>
    <w:p w:rsidR="00F061B6" w:rsidRPr="00D1785D" w:rsidRDefault="00F061B6" w:rsidP="00157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9" w:name="Par152"/>
      <w:bookmarkEnd w:id="9"/>
      <w:r w:rsidRPr="00D1785D">
        <w:rPr>
          <w:rFonts w:ascii="Times New Roman" w:hAnsi="Times New Roman" w:cs="Times New Roman"/>
          <w:b/>
        </w:rPr>
        <w:t>7. ПОРЯДОК РАЗРЕШЕНИЯ СПОРОВ</w:t>
      </w:r>
    </w:p>
    <w:p w:rsidR="00F061B6" w:rsidRPr="00F061B6" w:rsidRDefault="00F061B6" w:rsidP="00F9578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61B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7.1</w:t>
      </w:r>
      <w:r w:rsidRPr="00F061B6">
        <w:rPr>
          <w:rFonts w:ascii="Times New Roman" w:hAnsi="Times New Roman" w:cs="Times New Roman"/>
          <w:bCs/>
          <w:sz w:val="24"/>
          <w:szCs w:val="24"/>
        </w:rPr>
        <w:t>. Споры и разногласия,  возникающие  между сторонами настоящего договора, разрешаются путем переговоров</w:t>
      </w:r>
      <w:r w:rsidRPr="00F061B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F061B6" w:rsidRPr="00F061B6" w:rsidRDefault="00F061B6" w:rsidP="00F9578E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61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7.2. </w:t>
      </w:r>
      <w:r w:rsidRPr="00F061B6">
        <w:rPr>
          <w:rFonts w:ascii="Times New Roman" w:hAnsi="Times New Roman" w:cs="Times New Roman"/>
          <w:bCs/>
          <w:sz w:val="24"/>
          <w:szCs w:val="24"/>
        </w:rPr>
        <w:t xml:space="preserve">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</w:t>
      </w:r>
      <w:r w:rsidR="0015737A">
        <w:rPr>
          <w:rFonts w:ascii="Times New Roman" w:hAnsi="Times New Roman" w:cs="Times New Roman"/>
          <w:bCs/>
          <w:sz w:val="24"/>
          <w:szCs w:val="24"/>
        </w:rPr>
        <w:t xml:space="preserve">Челябинской области </w:t>
      </w:r>
      <w:r w:rsidRPr="00F061B6">
        <w:rPr>
          <w:rFonts w:ascii="Times New Roman" w:hAnsi="Times New Roman" w:cs="Times New Roman"/>
          <w:bCs/>
          <w:sz w:val="24"/>
          <w:szCs w:val="24"/>
        </w:rPr>
        <w:t xml:space="preserve">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реквизитам, указанным в разделе 10 настоящего договора. </w:t>
      </w:r>
      <w:r w:rsidRPr="00F061B6">
        <w:rPr>
          <w:rFonts w:ascii="Times New Roman" w:hAnsi="Times New Roman" w:cs="Times New Roman"/>
          <w:bCs/>
          <w:iCs/>
          <w:sz w:val="24"/>
          <w:szCs w:val="24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отправку претензии (при условии указания надлежащих адресов отправителя и получателя, указанных в разделе 10 договора). </w:t>
      </w:r>
    </w:p>
    <w:p w:rsidR="00F061B6" w:rsidRPr="00F061B6" w:rsidRDefault="00F061B6" w:rsidP="00F9578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1B6">
        <w:rPr>
          <w:rFonts w:ascii="Times New Roman" w:hAnsi="Times New Roman" w:cs="Times New Roman"/>
          <w:bCs/>
          <w:sz w:val="24"/>
          <w:szCs w:val="24"/>
        </w:rPr>
        <w:t xml:space="preserve">7.3.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</w:t>
      </w:r>
      <w:r w:rsidR="00702788">
        <w:rPr>
          <w:rFonts w:ascii="Times New Roman" w:hAnsi="Times New Roman" w:cs="Times New Roman"/>
          <w:bCs/>
          <w:sz w:val="24"/>
          <w:szCs w:val="24"/>
        </w:rPr>
        <w:t>Челябинской области</w:t>
      </w:r>
      <w:r w:rsidRPr="00F061B6">
        <w:rPr>
          <w:rFonts w:ascii="Times New Roman" w:hAnsi="Times New Roman" w:cs="Times New Roman"/>
          <w:bCs/>
          <w:sz w:val="24"/>
          <w:szCs w:val="24"/>
        </w:rPr>
        <w:t xml:space="preserve"> без предварительного направления претензии. </w:t>
      </w:r>
    </w:p>
    <w:p w:rsidR="00F061B6" w:rsidRPr="00D1785D" w:rsidRDefault="00F061B6" w:rsidP="00157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0" w:name="Par157"/>
      <w:bookmarkEnd w:id="10"/>
      <w:r w:rsidRPr="00D1785D">
        <w:rPr>
          <w:rFonts w:ascii="Times New Roman" w:hAnsi="Times New Roman" w:cs="Times New Roman"/>
          <w:b/>
        </w:rPr>
        <w:t>8. ПРОЧИЕ УСЛОВИЯ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8.1.</w:t>
      </w:r>
      <w:r w:rsidR="006C7DF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Настоящий Контракт заключен на </w:t>
      </w:r>
      <w:r w:rsidR="006C7DFA">
        <w:rPr>
          <w:rFonts w:ascii="Times New Roman" w:hAnsi="Times New Roman" w:cs="Times New Roman"/>
          <w:sz w:val="24"/>
          <w:szCs w:val="24"/>
        </w:rPr>
        <w:t>один</w:t>
      </w:r>
      <w:r w:rsidRPr="00F061B6">
        <w:rPr>
          <w:rFonts w:ascii="Times New Roman" w:hAnsi="Times New Roman" w:cs="Times New Roman"/>
          <w:sz w:val="24"/>
          <w:szCs w:val="24"/>
        </w:rPr>
        <w:t xml:space="preserve"> год, вступает в силу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его подписания, распространяет свое действие на правоотношения Сторон, возникшие с «___»___________ года, </w:t>
      </w:r>
      <w:r w:rsidR="006C7DFA">
        <w:rPr>
          <w:rFonts w:ascii="Times New Roman" w:hAnsi="Times New Roman" w:cs="Times New Roman"/>
          <w:sz w:val="24"/>
          <w:szCs w:val="24"/>
        </w:rPr>
        <w:t>и действует до «___»</w:t>
      </w:r>
      <w:r w:rsidRPr="00F061B6">
        <w:rPr>
          <w:rFonts w:ascii="Times New Roman" w:hAnsi="Times New Roman" w:cs="Times New Roman"/>
          <w:sz w:val="24"/>
          <w:szCs w:val="24"/>
        </w:rPr>
        <w:t>__________ г</w:t>
      </w:r>
      <w:r w:rsidR="00F9578E">
        <w:rPr>
          <w:rFonts w:ascii="Times New Roman" w:hAnsi="Times New Roman" w:cs="Times New Roman"/>
          <w:sz w:val="24"/>
          <w:szCs w:val="24"/>
        </w:rPr>
        <w:t>ода</w:t>
      </w:r>
      <w:r w:rsidRPr="00F06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8.2. Настоящий</w:t>
      </w:r>
      <w:r w:rsidR="006C7DF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>Контракт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Контракта на иных условиях.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8.3. Настоящий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Контракт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8.4. Если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потребует заключения Контракта на иных условиях, в связи с приведением отношений в соответствие со сложившимися обстоятельствами и действующим законодательством, а </w:t>
      </w:r>
      <w:r w:rsidR="006B118D">
        <w:rPr>
          <w:rFonts w:ascii="Times New Roman" w:hAnsi="Times New Roman" w:cs="Times New Roman"/>
          <w:sz w:val="24"/>
          <w:szCs w:val="24"/>
        </w:rPr>
        <w:t>Покупатель</w:t>
      </w:r>
      <w:r w:rsidRPr="00F061B6">
        <w:rPr>
          <w:rFonts w:ascii="Times New Roman" w:hAnsi="Times New Roman" w:cs="Times New Roman"/>
          <w:sz w:val="24"/>
          <w:szCs w:val="24"/>
        </w:rPr>
        <w:t xml:space="preserve"> уклоняется от согласования существенных условий проекта Контракта и его заключения, то </w:t>
      </w:r>
      <w:r w:rsidR="006B118D">
        <w:rPr>
          <w:rFonts w:ascii="Times New Roman" w:hAnsi="Times New Roman" w:cs="Times New Roman"/>
          <w:sz w:val="24"/>
          <w:szCs w:val="24"/>
        </w:rPr>
        <w:t>Поставщик</w:t>
      </w:r>
      <w:r w:rsidRPr="00F061B6">
        <w:rPr>
          <w:rFonts w:ascii="Times New Roman" w:hAnsi="Times New Roman" w:cs="Times New Roman"/>
          <w:sz w:val="24"/>
          <w:szCs w:val="24"/>
        </w:rPr>
        <w:t xml:space="preserve"> прекращает подачу тепловой энергии на следующий день после наступления 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даты окончания срока действия настоящего Контракта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>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8.</w:t>
      </w:r>
      <w:r w:rsidR="00FF09EE">
        <w:rPr>
          <w:rFonts w:ascii="Times New Roman" w:hAnsi="Times New Roman" w:cs="Times New Roman"/>
          <w:sz w:val="24"/>
          <w:szCs w:val="24"/>
        </w:rPr>
        <w:t>5</w:t>
      </w:r>
      <w:r w:rsidRPr="00F061B6">
        <w:rPr>
          <w:rFonts w:ascii="Times New Roman" w:hAnsi="Times New Roman" w:cs="Times New Roman"/>
          <w:sz w:val="24"/>
          <w:szCs w:val="24"/>
        </w:rPr>
        <w:t>. Все изменения и дополнения к настоящему Контракту должны быть составлены в письменной форме и подписаны уполномоченными представителями Сторон.</w:t>
      </w:r>
    </w:p>
    <w:p w:rsidR="00F061B6" w:rsidRPr="00F061B6" w:rsidRDefault="00FF09EE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8.6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. По всем вопросам, не оговоренным в настоящем Контракте, стороны руководствуются действующим законодательством РФ, в </w:t>
      </w:r>
      <w:proofErr w:type="spellStart"/>
      <w:r w:rsidR="00F061B6" w:rsidRPr="00F061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061B6" w:rsidRPr="00F061B6">
        <w:rPr>
          <w:rFonts w:ascii="Times New Roman" w:hAnsi="Times New Roman" w:cs="Times New Roman"/>
          <w:sz w:val="24"/>
          <w:szCs w:val="24"/>
        </w:rPr>
        <w:t>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 xml:space="preserve"> В том случае если после заключения Контракта принят закон, устанавливающий обязательные для сторон правила, иные, чем те, которые действовали при заключении контракта, условия заключённого</w:t>
      </w:r>
      <w:r w:rsidR="006C7DF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Контракта сохраняют силу, кроме случаев, когда в законе установлено, что его действие распространяется на отношения, </w:t>
      </w:r>
      <w:r w:rsidR="006C7DFA">
        <w:rPr>
          <w:rFonts w:ascii="Times New Roman" w:hAnsi="Times New Roman" w:cs="Times New Roman"/>
          <w:sz w:val="24"/>
          <w:szCs w:val="24"/>
        </w:rPr>
        <w:t xml:space="preserve">возникшие из ранее заключённых </w:t>
      </w:r>
      <w:r w:rsidRPr="00F061B6">
        <w:rPr>
          <w:rFonts w:ascii="Times New Roman" w:hAnsi="Times New Roman" w:cs="Times New Roman"/>
          <w:sz w:val="24"/>
          <w:szCs w:val="24"/>
        </w:rPr>
        <w:t>Контрактов.</w:t>
      </w:r>
    </w:p>
    <w:p w:rsidR="00F061B6" w:rsidRPr="00F061B6" w:rsidRDefault="00FF09EE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F061B6" w:rsidRPr="00F061B6">
        <w:rPr>
          <w:rFonts w:ascii="Times New Roman" w:hAnsi="Times New Roman" w:cs="Times New Roman"/>
          <w:sz w:val="24"/>
          <w:szCs w:val="24"/>
        </w:rPr>
        <w:t>. Настоящий Контракт составлен в 2 (двух) экземплярах, имеющих равную юридическую силу, по одному для каждой из Сторон.</w:t>
      </w:r>
    </w:p>
    <w:p w:rsidR="00F061B6" w:rsidRPr="00D1785D" w:rsidRDefault="00F061B6" w:rsidP="006C7D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D1785D">
        <w:rPr>
          <w:rFonts w:ascii="Times New Roman" w:hAnsi="Times New Roman" w:cs="Times New Roman"/>
          <w:b/>
        </w:rPr>
        <w:t>9. ПРИЛОЖЕНИЯ К КОНТРАКТУ.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9.1. Акт разграничения балансовой принадлежности и эксплуатационной ответственности тепловых сетей (Приложение №1);</w:t>
      </w:r>
    </w:p>
    <w:p w:rsidR="00F061B6" w:rsidRPr="00F061B6" w:rsidRDefault="006C7DFA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</w:t>
      </w:r>
      <w:r w:rsidR="00F061B6" w:rsidRPr="00F061B6">
        <w:rPr>
          <w:rFonts w:ascii="Times New Roman" w:hAnsi="Times New Roman" w:cs="Times New Roman"/>
          <w:sz w:val="24"/>
          <w:szCs w:val="24"/>
        </w:rPr>
        <w:t>Договорные величины отпуска тепловой энергии и теплоносителя (Приложение N 2</w:t>
      </w:r>
      <w:r w:rsidR="00702788">
        <w:rPr>
          <w:rFonts w:ascii="Times New Roman" w:hAnsi="Times New Roman" w:cs="Times New Roman"/>
          <w:sz w:val="24"/>
          <w:szCs w:val="24"/>
        </w:rPr>
        <w:t>; 2-1</w:t>
      </w:r>
      <w:r w:rsidR="00F061B6" w:rsidRPr="00F061B6">
        <w:rPr>
          <w:rFonts w:ascii="Times New Roman" w:hAnsi="Times New Roman" w:cs="Times New Roman"/>
          <w:sz w:val="24"/>
          <w:szCs w:val="24"/>
        </w:rPr>
        <w:t>);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9.3. Температурный график работы тепло</w:t>
      </w:r>
      <w:r w:rsidR="006C7DFA">
        <w:rPr>
          <w:rFonts w:ascii="Times New Roman" w:hAnsi="Times New Roman" w:cs="Times New Roman"/>
          <w:sz w:val="24"/>
          <w:szCs w:val="24"/>
        </w:rPr>
        <w:t xml:space="preserve">сети на отопительный период </w:t>
      </w:r>
      <w:r w:rsidRPr="00F061B6">
        <w:rPr>
          <w:rFonts w:ascii="Times New Roman" w:hAnsi="Times New Roman" w:cs="Times New Roman"/>
          <w:sz w:val="24"/>
          <w:szCs w:val="24"/>
        </w:rPr>
        <w:t>(Приложение №3</w:t>
      </w:r>
      <w:r w:rsidR="00573890">
        <w:rPr>
          <w:rFonts w:ascii="Times New Roman" w:hAnsi="Times New Roman" w:cs="Times New Roman"/>
          <w:sz w:val="24"/>
          <w:szCs w:val="24"/>
        </w:rPr>
        <w:t>; 3-1</w:t>
      </w:r>
      <w:r w:rsidRPr="00F061B6">
        <w:rPr>
          <w:rFonts w:ascii="Times New Roman" w:hAnsi="Times New Roman" w:cs="Times New Roman"/>
          <w:sz w:val="24"/>
          <w:szCs w:val="24"/>
        </w:rPr>
        <w:t>);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9.4. Перечень коммерческих узлов учета тепловой энергии (Приложение № 4);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9.5. Акт приема-передачи тепловой энергии и теплоносителя Приложение № 5);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9.6. Список уполномоченных представителей (Приложение № 6);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9.7. Акт об отпуске и потреблении тепловой энергии по показаниям приборов учета (Приложение № 7);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9.8. Акт готовности к пуску тепловой энергии и теплоносителя (Приложение № 8).</w:t>
      </w:r>
    </w:p>
    <w:p w:rsidR="00F061B6" w:rsidRPr="00F061B6" w:rsidRDefault="00F061B6" w:rsidP="00F9578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61B6">
        <w:rPr>
          <w:rFonts w:ascii="Times New Roman" w:hAnsi="Times New Roman" w:cs="Times New Roman"/>
          <w:sz w:val="24"/>
          <w:szCs w:val="24"/>
        </w:rPr>
        <w:t>9.9. Методика</w:t>
      </w:r>
      <w:r w:rsidR="006C7DF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 xml:space="preserve">определения отпуска тепловой энергии </w:t>
      </w:r>
      <w:r w:rsidR="006B118D">
        <w:rPr>
          <w:rFonts w:ascii="Times New Roman" w:hAnsi="Times New Roman" w:cs="Times New Roman"/>
          <w:sz w:val="24"/>
          <w:szCs w:val="24"/>
        </w:rPr>
        <w:t>Покупателя</w:t>
      </w:r>
      <w:r w:rsidRPr="00F061B6">
        <w:rPr>
          <w:rFonts w:ascii="Times New Roman" w:hAnsi="Times New Roman" w:cs="Times New Roman"/>
          <w:sz w:val="24"/>
          <w:szCs w:val="24"/>
        </w:rPr>
        <w:t xml:space="preserve">м, подключенным к тепловым сетям </w:t>
      </w:r>
      <w:r w:rsidR="006B118D">
        <w:rPr>
          <w:rFonts w:ascii="Times New Roman" w:hAnsi="Times New Roman" w:cs="Times New Roman"/>
          <w:sz w:val="24"/>
          <w:szCs w:val="24"/>
        </w:rPr>
        <w:t>Поставщика</w:t>
      </w:r>
      <w:r w:rsidRPr="00F061B6">
        <w:rPr>
          <w:rFonts w:ascii="Times New Roman" w:hAnsi="Times New Roman" w:cs="Times New Roman"/>
          <w:sz w:val="24"/>
          <w:szCs w:val="24"/>
        </w:rPr>
        <w:t>, не</w:t>
      </w:r>
      <w:r w:rsidR="006B118D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>имеющим</w:t>
      </w:r>
      <w:r w:rsidR="006C7DFA">
        <w:rPr>
          <w:rFonts w:ascii="Times New Roman" w:hAnsi="Times New Roman" w:cs="Times New Roman"/>
          <w:sz w:val="24"/>
          <w:szCs w:val="24"/>
        </w:rPr>
        <w:t xml:space="preserve"> </w:t>
      </w:r>
      <w:r w:rsidRPr="00F061B6">
        <w:rPr>
          <w:rFonts w:ascii="Times New Roman" w:hAnsi="Times New Roman" w:cs="Times New Roman"/>
          <w:sz w:val="24"/>
          <w:szCs w:val="24"/>
        </w:rPr>
        <w:t>приборов учета тепловой энергии, (расчетный период – месяц)</w:t>
      </w:r>
      <w:proofErr w:type="gramStart"/>
      <w:r w:rsidRPr="00F061B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061B6">
        <w:rPr>
          <w:rFonts w:ascii="Times New Roman" w:hAnsi="Times New Roman" w:cs="Times New Roman"/>
          <w:sz w:val="24"/>
          <w:szCs w:val="24"/>
        </w:rPr>
        <w:t>Приложение №9)</w:t>
      </w:r>
    </w:p>
    <w:p w:rsidR="00F061B6" w:rsidRPr="00D1785D" w:rsidRDefault="00F061B6" w:rsidP="006C7D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bookmarkStart w:id="11" w:name="Par174"/>
      <w:bookmarkEnd w:id="11"/>
      <w:r w:rsidRPr="00D1785D">
        <w:rPr>
          <w:rFonts w:ascii="Times New Roman" w:hAnsi="Times New Roman" w:cs="Times New Roman"/>
          <w:b/>
        </w:rPr>
        <w:t>10. РЕКВИЗИТЫ И ПОДПИСИ СТОРОН</w:t>
      </w:r>
    </w:p>
    <w:p w:rsidR="00F061B6" w:rsidRPr="006C7DFA" w:rsidRDefault="006B118D" w:rsidP="006C7DF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</w:t>
      </w:r>
      <w:r w:rsidR="00F061B6" w:rsidRPr="006C7DFA">
        <w:rPr>
          <w:rFonts w:ascii="Times New Roman" w:hAnsi="Times New Roman" w:cs="Times New Roman"/>
          <w:b/>
          <w:sz w:val="24"/>
          <w:szCs w:val="24"/>
        </w:rPr>
        <w:t xml:space="preserve">: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F061B6" w:rsidRPr="006C7DF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="00F061B6" w:rsidRPr="006C7DFA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37" w:type="dxa"/>
        <w:tblLook w:val="00A0" w:firstRow="1" w:lastRow="0" w:firstColumn="1" w:lastColumn="0" w:noHBand="0" w:noVBand="0"/>
      </w:tblPr>
      <w:tblGrid>
        <w:gridCol w:w="4725"/>
        <w:gridCol w:w="433"/>
        <w:gridCol w:w="4579"/>
      </w:tblGrid>
      <w:tr w:rsidR="002331A8" w:rsidRPr="00A1448B" w:rsidTr="002331A8">
        <w:trPr>
          <w:trHeight w:val="212"/>
        </w:trPr>
        <w:tc>
          <w:tcPr>
            <w:tcW w:w="4725" w:type="dxa"/>
          </w:tcPr>
          <w:p w:rsidR="002331A8" w:rsidRPr="00A1448B" w:rsidRDefault="00FB1A4D" w:rsidP="00233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331A8" w:rsidRPr="00A1448B">
              <w:rPr>
                <w:rFonts w:ascii="Times New Roman" w:hAnsi="Times New Roman" w:cs="Times New Roman"/>
              </w:rPr>
              <w:t>кционерное общество «</w:t>
            </w:r>
            <w:proofErr w:type="spellStart"/>
            <w:r w:rsidR="002331A8" w:rsidRPr="00A1448B">
              <w:rPr>
                <w:rFonts w:ascii="Times New Roman" w:hAnsi="Times New Roman" w:cs="Times New Roman"/>
              </w:rPr>
              <w:t>Южноуральская</w:t>
            </w:r>
            <w:proofErr w:type="spellEnd"/>
            <w:r w:rsidR="002331A8" w:rsidRPr="00A144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331A8" w:rsidRPr="00A1448B">
              <w:rPr>
                <w:rFonts w:ascii="Times New Roman" w:hAnsi="Times New Roman" w:cs="Times New Roman"/>
              </w:rPr>
              <w:t>теплосбытовая</w:t>
            </w:r>
            <w:proofErr w:type="spellEnd"/>
            <w:r w:rsidR="002331A8" w:rsidRPr="00A1448B">
              <w:rPr>
                <w:rFonts w:ascii="Times New Roman" w:hAnsi="Times New Roman" w:cs="Times New Roman"/>
              </w:rPr>
              <w:t xml:space="preserve"> компания»</w:t>
            </w:r>
          </w:p>
          <w:p w:rsidR="002331A8" w:rsidRPr="00A1448B" w:rsidRDefault="002331A8" w:rsidP="00233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8B">
              <w:rPr>
                <w:rFonts w:ascii="Times New Roman" w:hAnsi="Times New Roman" w:cs="Times New Roman"/>
              </w:rPr>
              <w:t xml:space="preserve">Местонахождение юридического лица: 457040, Челябинская область, г. </w:t>
            </w:r>
            <w:proofErr w:type="spellStart"/>
            <w:r w:rsidRPr="00A1448B">
              <w:rPr>
                <w:rFonts w:ascii="Times New Roman" w:hAnsi="Times New Roman" w:cs="Times New Roman"/>
              </w:rPr>
              <w:t>Южноуральск</w:t>
            </w:r>
            <w:proofErr w:type="spellEnd"/>
            <w:r w:rsidRPr="00A1448B">
              <w:rPr>
                <w:rFonts w:ascii="Times New Roman" w:hAnsi="Times New Roman" w:cs="Times New Roman"/>
              </w:rPr>
              <w:t>, ул. Спортивная, д. 13Б.</w:t>
            </w:r>
          </w:p>
          <w:p w:rsidR="002331A8" w:rsidRPr="00A1448B" w:rsidRDefault="002331A8" w:rsidP="002331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1448B">
              <w:rPr>
                <w:rFonts w:ascii="Times New Roman" w:hAnsi="Times New Roman" w:cs="Times New Roman"/>
              </w:rPr>
              <w:t xml:space="preserve"> Реквизиты, предназначенные для выставления счетов-фактур</w:t>
            </w:r>
          </w:p>
          <w:p w:rsidR="002331A8" w:rsidRPr="00A1448B" w:rsidRDefault="002331A8" w:rsidP="002331A8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A1448B">
              <w:rPr>
                <w:sz w:val="22"/>
                <w:szCs w:val="22"/>
              </w:rPr>
              <w:t xml:space="preserve">Грузоотправитель: </w:t>
            </w:r>
            <w:r w:rsidR="00FB1A4D">
              <w:rPr>
                <w:sz w:val="22"/>
                <w:szCs w:val="22"/>
              </w:rPr>
              <w:t>А</w:t>
            </w:r>
            <w:r w:rsidRPr="00A1448B">
              <w:rPr>
                <w:sz w:val="22"/>
                <w:szCs w:val="22"/>
              </w:rPr>
              <w:t>кционерное общество «</w:t>
            </w:r>
            <w:proofErr w:type="spellStart"/>
            <w:r w:rsidRPr="00A1448B">
              <w:rPr>
                <w:sz w:val="22"/>
                <w:szCs w:val="22"/>
              </w:rPr>
              <w:t>Южноуральская</w:t>
            </w:r>
            <w:proofErr w:type="spellEnd"/>
            <w:r w:rsidRPr="00A1448B">
              <w:rPr>
                <w:sz w:val="22"/>
                <w:szCs w:val="22"/>
              </w:rPr>
              <w:t xml:space="preserve"> </w:t>
            </w:r>
            <w:proofErr w:type="spellStart"/>
            <w:r w:rsidRPr="00A1448B">
              <w:rPr>
                <w:sz w:val="22"/>
                <w:szCs w:val="22"/>
              </w:rPr>
              <w:t>теплосбытовая</w:t>
            </w:r>
            <w:proofErr w:type="spellEnd"/>
          </w:p>
          <w:p w:rsidR="002331A8" w:rsidRPr="00A1448B" w:rsidRDefault="00F9578E" w:rsidP="00F9578E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331A8" w:rsidRPr="00A1448B">
              <w:rPr>
                <w:sz w:val="22"/>
                <w:szCs w:val="22"/>
              </w:rPr>
              <w:t xml:space="preserve">компания» </w:t>
            </w:r>
          </w:p>
          <w:p w:rsidR="002331A8" w:rsidRPr="00A1448B" w:rsidRDefault="002331A8" w:rsidP="002331A8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A1448B">
              <w:rPr>
                <w:sz w:val="22"/>
                <w:szCs w:val="22"/>
              </w:rPr>
              <w:t>ИНН 7424024520,  КПП 742401001</w:t>
            </w:r>
          </w:p>
          <w:p w:rsidR="002331A8" w:rsidRPr="00A1448B" w:rsidRDefault="002331A8" w:rsidP="002331A8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A1448B">
              <w:rPr>
                <w:sz w:val="22"/>
                <w:szCs w:val="22"/>
              </w:rPr>
              <w:t>р</w:t>
            </w:r>
            <w:proofErr w:type="gramEnd"/>
            <w:r w:rsidRPr="00A1448B">
              <w:rPr>
                <w:sz w:val="22"/>
                <w:szCs w:val="22"/>
              </w:rPr>
              <w:t xml:space="preserve">/с  40702810700260000230                       </w:t>
            </w:r>
          </w:p>
          <w:p w:rsidR="00AB4E3C" w:rsidRPr="00AB4E3C" w:rsidRDefault="002331A8" w:rsidP="002331A8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A1448B">
              <w:rPr>
                <w:sz w:val="22"/>
                <w:szCs w:val="22"/>
              </w:rPr>
              <w:t xml:space="preserve">Банк грузоотправителя: </w:t>
            </w:r>
            <w:r w:rsidR="00AB4E3C" w:rsidRPr="00AB1D3D">
              <w:rPr>
                <w:sz w:val="22"/>
                <w:szCs w:val="22"/>
              </w:rPr>
              <w:t xml:space="preserve">Филиал </w:t>
            </w:r>
            <w:r w:rsidR="00AB4E3C" w:rsidRPr="00AB4E3C">
              <w:rPr>
                <w:sz w:val="22"/>
                <w:szCs w:val="22"/>
              </w:rPr>
              <w:t xml:space="preserve">Банка ГПБ (АО) «Уральский» г. Екатеринбург </w:t>
            </w:r>
          </w:p>
          <w:p w:rsidR="002331A8" w:rsidRPr="00A1448B" w:rsidRDefault="002331A8" w:rsidP="002331A8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r w:rsidRPr="00A1448B">
              <w:rPr>
                <w:sz w:val="22"/>
                <w:szCs w:val="22"/>
              </w:rPr>
              <w:t xml:space="preserve">БИК банка: 046577411                </w:t>
            </w:r>
          </w:p>
          <w:p w:rsidR="002331A8" w:rsidRPr="00A1448B" w:rsidRDefault="002331A8" w:rsidP="00A1448B">
            <w:pPr>
              <w:pStyle w:val="a3"/>
              <w:spacing w:after="0"/>
              <w:ind w:left="0"/>
              <w:rPr>
                <w:sz w:val="22"/>
                <w:szCs w:val="22"/>
              </w:rPr>
            </w:pPr>
            <w:proofErr w:type="gramStart"/>
            <w:r w:rsidRPr="00A1448B">
              <w:rPr>
                <w:sz w:val="22"/>
                <w:szCs w:val="22"/>
              </w:rPr>
              <w:t>к</w:t>
            </w:r>
            <w:proofErr w:type="gramEnd"/>
            <w:r w:rsidRPr="00A1448B">
              <w:rPr>
                <w:sz w:val="22"/>
                <w:szCs w:val="22"/>
              </w:rPr>
              <w:t>/счет банка: 30101810365770000411.</w:t>
            </w:r>
          </w:p>
        </w:tc>
        <w:tc>
          <w:tcPr>
            <w:tcW w:w="433" w:type="dxa"/>
          </w:tcPr>
          <w:p w:rsidR="002331A8" w:rsidRPr="00A1448B" w:rsidRDefault="002331A8" w:rsidP="00F061B6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79" w:type="dxa"/>
          </w:tcPr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КПП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Местонахождение: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Фактический адрес: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Тел.: _________ факс: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A1448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очта:</w:t>
            </w:r>
          </w:p>
          <w:p w:rsidR="002331A8" w:rsidRPr="00A1448B" w:rsidRDefault="002331A8" w:rsidP="002331A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реквизиты: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/с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К/с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  <w:p w:rsidR="002331A8" w:rsidRPr="00A1448B" w:rsidRDefault="002331A8" w:rsidP="00D210E9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448B">
              <w:rPr>
                <w:rFonts w:ascii="Times New Roman" w:hAnsi="Times New Roman" w:cs="Times New Roman"/>
                <w:sz w:val="22"/>
                <w:szCs w:val="22"/>
              </w:rPr>
              <w:t>ОКПО</w:t>
            </w:r>
          </w:p>
        </w:tc>
      </w:tr>
    </w:tbl>
    <w:p w:rsidR="00F061B6" w:rsidRPr="00A1448B" w:rsidRDefault="00F061B6" w:rsidP="00E119AF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A1448B">
        <w:rPr>
          <w:rFonts w:ascii="Times New Roman" w:hAnsi="Times New Roman" w:cs="Times New Roman"/>
          <w:sz w:val="22"/>
          <w:szCs w:val="22"/>
        </w:rPr>
        <w:t xml:space="preserve">Адрес электронной почты:                      </w:t>
      </w:r>
      <w:r w:rsidR="00E119AF" w:rsidRPr="00A1448B">
        <w:rPr>
          <w:rFonts w:ascii="Times New Roman" w:hAnsi="Times New Roman" w:cs="Times New Roman"/>
          <w:sz w:val="22"/>
          <w:szCs w:val="22"/>
        </w:rPr>
        <w:tab/>
      </w:r>
      <w:r w:rsidRPr="00A1448B">
        <w:rPr>
          <w:rFonts w:ascii="Times New Roman" w:hAnsi="Times New Roman" w:cs="Times New Roman"/>
          <w:sz w:val="22"/>
          <w:szCs w:val="22"/>
        </w:rPr>
        <w:t>Адрес электронной почты:</w:t>
      </w:r>
    </w:p>
    <w:p w:rsidR="00702788" w:rsidRDefault="00702788" w:rsidP="00F06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448B">
        <w:rPr>
          <w:rFonts w:ascii="Times New Roman" w:hAnsi="Times New Roman" w:cs="Times New Roman"/>
          <w:sz w:val="22"/>
          <w:szCs w:val="22"/>
        </w:rPr>
        <w:t>Специалист по договорам</w:t>
      </w:r>
    </w:p>
    <w:p w:rsidR="0026053D" w:rsidRPr="00A1448B" w:rsidRDefault="0026053D" w:rsidP="00F06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2" w:name="_GoBack"/>
      <w:bookmarkEnd w:id="12"/>
    </w:p>
    <w:p w:rsidR="00F061B6" w:rsidRPr="00A1448B" w:rsidRDefault="00702788" w:rsidP="00F061B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448B">
        <w:rPr>
          <w:rFonts w:ascii="Times New Roman" w:hAnsi="Times New Roman" w:cs="Times New Roman"/>
          <w:sz w:val="22"/>
          <w:szCs w:val="22"/>
        </w:rPr>
        <w:t xml:space="preserve">Секретарь </w:t>
      </w:r>
      <w:hyperlink r:id="rId9" w:history="1">
        <w:r w:rsidRPr="00A1448B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info</w:t>
        </w:r>
        <w:r w:rsidRPr="00A1448B"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r w:rsidRPr="00A1448B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utsk</w:t>
        </w:r>
        <w:r w:rsidRPr="00A1448B">
          <w:rPr>
            <w:rStyle w:val="a9"/>
            <w:rFonts w:ascii="Times New Roman" w:hAnsi="Times New Roman" w:cs="Times New Roman"/>
            <w:sz w:val="22"/>
            <w:szCs w:val="22"/>
          </w:rPr>
          <w:t>@</w:t>
        </w:r>
        <w:r w:rsidRPr="00A1448B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yandex</w:t>
        </w:r>
        <w:r w:rsidRPr="00A1448B">
          <w:rPr>
            <w:rStyle w:val="a9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A1448B">
          <w:rPr>
            <w:rStyle w:val="a9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</w:p>
    <w:p w:rsidR="00702788" w:rsidRPr="00F9578E" w:rsidRDefault="00702788" w:rsidP="00F061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061B6" w:rsidRPr="00A1448B" w:rsidRDefault="006B118D" w:rsidP="00E119AF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48B">
        <w:rPr>
          <w:rFonts w:ascii="Times New Roman" w:hAnsi="Times New Roman" w:cs="Times New Roman"/>
          <w:b/>
          <w:sz w:val="22"/>
          <w:szCs w:val="22"/>
        </w:rPr>
        <w:t>Поставщик</w:t>
      </w:r>
      <w:r w:rsidR="00F061B6" w:rsidRPr="00A1448B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119AF" w:rsidRPr="00A1448B">
        <w:rPr>
          <w:rFonts w:ascii="Times New Roman" w:hAnsi="Times New Roman" w:cs="Times New Roman"/>
          <w:b/>
          <w:sz w:val="24"/>
          <w:szCs w:val="24"/>
        </w:rPr>
        <w:tab/>
      </w:r>
      <w:r w:rsidR="00F061B6" w:rsidRPr="00A14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448B">
        <w:rPr>
          <w:rFonts w:ascii="Times New Roman" w:hAnsi="Times New Roman" w:cs="Times New Roman"/>
          <w:b/>
          <w:sz w:val="24"/>
          <w:szCs w:val="24"/>
        </w:rPr>
        <w:t>Покупатель</w:t>
      </w:r>
    </w:p>
    <w:p w:rsidR="00F061B6" w:rsidRPr="00F061B6" w:rsidRDefault="00E119AF" w:rsidP="00F0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F061B6" w:rsidRPr="00F061B6" w:rsidRDefault="00E119AF" w:rsidP="00F0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1B6" w:rsidRPr="00F061B6">
        <w:rPr>
          <w:rFonts w:ascii="Times New Roman" w:hAnsi="Times New Roman" w:cs="Times New Roman"/>
          <w:sz w:val="24"/>
          <w:szCs w:val="24"/>
        </w:rPr>
        <w:t xml:space="preserve"> 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А.Е.Сунцов</w:t>
      </w:r>
      <w:proofErr w:type="spellEnd"/>
      <w:r w:rsidR="00F061B6" w:rsidRPr="00F061B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F061B6" w:rsidRPr="00E119AF" w:rsidRDefault="00F061B6" w:rsidP="00F061B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119AF">
        <w:rPr>
          <w:rFonts w:ascii="Times New Roman" w:hAnsi="Times New Roman" w:cs="Times New Roman"/>
          <w:sz w:val="16"/>
          <w:szCs w:val="16"/>
        </w:rPr>
        <w:t xml:space="preserve">(подпись)            (Ф.И.О.)              </w:t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Pr="00E119AF">
        <w:rPr>
          <w:rFonts w:ascii="Times New Roman" w:hAnsi="Times New Roman" w:cs="Times New Roman"/>
          <w:sz w:val="16"/>
          <w:szCs w:val="16"/>
        </w:rPr>
        <w:t xml:space="preserve">    (подпись)       (Ф.И.О.)</w:t>
      </w:r>
    </w:p>
    <w:p w:rsidR="000359FA" w:rsidRPr="00F061B6" w:rsidRDefault="00F061B6" w:rsidP="00A1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19AF">
        <w:rPr>
          <w:rFonts w:ascii="Times New Roman" w:hAnsi="Times New Roman" w:cs="Times New Roman"/>
          <w:sz w:val="16"/>
          <w:szCs w:val="16"/>
        </w:rPr>
        <w:t xml:space="preserve">               М.П.                         </w:t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="00E119AF">
        <w:rPr>
          <w:rFonts w:ascii="Times New Roman" w:hAnsi="Times New Roman" w:cs="Times New Roman"/>
          <w:sz w:val="16"/>
          <w:szCs w:val="16"/>
        </w:rPr>
        <w:tab/>
      </w:r>
      <w:r w:rsidRPr="00E119AF">
        <w:rPr>
          <w:rFonts w:ascii="Times New Roman" w:hAnsi="Times New Roman" w:cs="Times New Roman"/>
          <w:sz w:val="16"/>
          <w:szCs w:val="16"/>
        </w:rPr>
        <w:t xml:space="preserve">             М.П.</w:t>
      </w:r>
    </w:p>
    <w:sectPr w:rsidR="000359FA" w:rsidRPr="00F061B6" w:rsidSect="00F061B6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58" w:rsidRDefault="00947D58" w:rsidP="00702788">
      <w:pPr>
        <w:spacing w:after="0" w:line="240" w:lineRule="auto"/>
      </w:pPr>
      <w:r>
        <w:separator/>
      </w:r>
    </w:p>
  </w:endnote>
  <w:endnote w:type="continuationSeparator" w:id="0">
    <w:p w:rsidR="00947D58" w:rsidRDefault="00947D58" w:rsidP="00702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58" w:rsidRDefault="00947D58" w:rsidP="00702788">
      <w:pPr>
        <w:spacing w:after="0" w:line="240" w:lineRule="auto"/>
      </w:pPr>
      <w:r>
        <w:separator/>
      </w:r>
    </w:p>
  </w:footnote>
  <w:footnote w:type="continuationSeparator" w:id="0">
    <w:p w:rsidR="00947D58" w:rsidRDefault="00947D58" w:rsidP="00702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37641"/>
    </w:sdtPr>
    <w:sdtEndPr/>
    <w:sdtContent>
      <w:p w:rsidR="00702788" w:rsidRDefault="00947D5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053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02788" w:rsidRDefault="0070278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061B6"/>
    <w:rsid w:val="00014343"/>
    <w:rsid w:val="000359FA"/>
    <w:rsid w:val="00055CDA"/>
    <w:rsid w:val="000924FB"/>
    <w:rsid w:val="000C7E87"/>
    <w:rsid w:val="000D10BD"/>
    <w:rsid w:val="00155246"/>
    <w:rsid w:val="0015737A"/>
    <w:rsid w:val="00164E42"/>
    <w:rsid w:val="00177EBC"/>
    <w:rsid w:val="001A0778"/>
    <w:rsid w:val="001A4CE1"/>
    <w:rsid w:val="001B4B70"/>
    <w:rsid w:val="001E75A6"/>
    <w:rsid w:val="002305C6"/>
    <w:rsid w:val="002331A8"/>
    <w:rsid w:val="00247771"/>
    <w:rsid w:val="0026053D"/>
    <w:rsid w:val="00267E98"/>
    <w:rsid w:val="00286619"/>
    <w:rsid w:val="0031782E"/>
    <w:rsid w:val="00325010"/>
    <w:rsid w:val="0034404C"/>
    <w:rsid w:val="003A4816"/>
    <w:rsid w:val="003D0723"/>
    <w:rsid w:val="004675C3"/>
    <w:rsid w:val="00490B59"/>
    <w:rsid w:val="004A1D4E"/>
    <w:rsid w:val="00521508"/>
    <w:rsid w:val="005533C1"/>
    <w:rsid w:val="00570FC5"/>
    <w:rsid w:val="00573890"/>
    <w:rsid w:val="00596AAE"/>
    <w:rsid w:val="005C0DA2"/>
    <w:rsid w:val="006556A2"/>
    <w:rsid w:val="006B118D"/>
    <w:rsid w:val="006B41BB"/>
    <w:rsid w:val="006C7DFA"/>
    <w:rsid w:val="006E22D4"/>
    <w:rsid w:val="006E5531"/>
    <w:rsid w:val="00702788"/>
    <w:rsid w:val="00733BBC"/>
    <w:rsid w:val="00773919"/>
    <w:rsid w:val="007834B2"/>
    <w:rsid w:val="00786739"/>
    <w:rsid w:val="007C54E6"/>
    <w:rsid w:val="007E0B7C"/>
    <w:rsid w:val="007E5743"/>
    <w:rsid w:val="007F790D"/>
    <w:rsid w:val="008005E1"/>
    <w:rsid w:val="00816AAF"/>
    <w:rsid w:val="008510EB"/>
    <w:rsid w:val="008549A2"/>
    <w:rsid w:val="00947D58"/>
    <w:rsid w:val="0095020F"/>
    <w:rsid w:val="00973E0C"/>
    <w:rsid w:val="00A12659"/>
    <w:rsid w:val="00A1448B"/>
    <w:rsid w:val="00A275B9"/>
    <w:rsid w:val="00A27D0E"/>
    <w:rsid w:val="00A37E62"/>
    <w:rsid w:val="00AB4E3C"/>
    <w:rsid w:val="00B55878"/>
    <w:rsid w:val="00B83523"/>
    <w:rsid w:val="00BB047A"/>
    <w:rsid w:val="00C37D4A"/>
    <w:rsid w:val="00C61484"/>
    <w:rsid w:val="00CE231F"/>
    <w:rsid w:val="00D0112B"/>
    <w:rsid w:val="00D1785D"/>
    <w:rsid w:val="00D77560"/>
    <w:rsid w:val="00DA2E5F"/>
    <w:rsid w:val="00DC0757"/>
    <w:rsid w:val="00E119AF"/>
    <w:rsid w:val="00E5147F"/>
    <w:rsid w:val="00E76C4D"/>
    <w:rsid w:val="00EC01B7"/>
    <w:rsid w:val="00F061B6"/>
    <w:rsid w:val="00F55C8F"/>
    <w:rsid w:val="00F67F87"/>
    <w:rsid w:val="00F831FE"/>
    <w:rsid w:val="00F9578E"/>
    <w:rsid w:val="00FB1A4D"/>
    <w:rsid w:val="00FB730E"/>
    <w:rsid w:val="00FD3FCD"/>
    <w:rsid w:val="00FD4353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0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E119A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119A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2788"/>
  </w:style>
  <w:style w:type="paragraph" w:styleId="a7">
    <w:name w:val="footer"/>
    <w:basedOn w:val="a"/>
    <w:link w:val="a8"/>
    <w:uiPriority w:val="99"/>
    <w:unhideWhenUsed/>
    <w:rsid w:val="00702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2788"/>
  </w:style>
  <w:style w:type="character" w:styleId="a9">
    <w:name w:val="Hyperlink"/>
    <w:basedOn w:val="a0"/>
    <w:uiPriority w:val="99"/>
    <w:unhideWhenUsed/>
    <w:rsid w:val="0070278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7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73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8009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.ut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49AF2-2F1F-40AB-BBD8-844C7ABD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6334</Words>
  <Characters>36105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Anisimova_MR</dc:creator>
  <cp:keywords/>
  <dc:description/>
  <cp:lastModifiedBy>Александр</cp:lastModifiedBy>
  <cp:revision>40</cp:revision>
  <cp:lastPrinted>2017-01-25T04:19:00Z</cp:lastPrinted>
  <dcterms:created xsi:type="dcterms:W3CDTF">2017-01-11T08:52:00Z</dcterms:created>
  <dcterms:modified xsi:type="dcterms:W3CDTF">2024-01-29T10:35:00Z</dcterms:modified>
</cp:coreProperties>
</file>